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E84" w:rsidRDefault="00651E84">
      <w:pPr>
        <w:shd w:val="clear" w:color="auto" w:fill="FFFFFF"/>
        <w:spacing w:before="45" w:after="45"/>
        <w:ind w:left="360"/>
        <w:jc w:val="center"/>
        <w:rPr>
          <w:b/>
          <w:sz w:val="22"/>
          <w:szCs w:val="22"/>
        </w:rPr>
      </w:pPr>
      <w:bookmarkStart w:id="0" w:name="_GoBack"/>
      <w:bookmarkEnd w:id="0"/>
    </w:p>
    <w:p w:rsidR="00651E84" w:rsidRDefault="00651E84">
      <w:pPr>
        <w:ind w:left="1701"/>
        <w:jc w:val="center"/>
        <w:rPr>
          <w:b/>
          <w:sz w:val="32"/>
          <w:szCs w:val="32"/>
        </w:rPr>
      </w:pPr>
      <w:bookmarkStart w:id="1" w:name="bookmark=id.gjdgxs" w:colFirst="0" w:colLast="0"/>
      <w:bookmarkEnd w:id="1"/>
    </w:p>
    <w:p w:rsidR="00651E84" w:rsidRDefault="004C38F5">
      <w:pPr>
        <w:ind w:left="1701"/>
        <w:jc w:val="center"/>
        <w:rPr>
          <w:b/>
          <w:sz w:val="32"/>
          <w:szCs w:val="32"/>
        </w:rPr>
      </w:pPr>
      <w:r>
        <w:rPr>
          <w:b/>
          <w:sz w:val="32"/>
          <w:szCs w:val="32"/>
        </w:rPr>
        <w:t>Westbury-on-Severn Church of England Primary School</w:t>
      </w:r>
      <w:r>
        <w:rPr>
          <w:noProof/>
        </w:rPr>
        <w:drawing>
          <wp:anchor distT="0" distB="0" distL="114300" distR="114300" simplePos="0" relativeHeight="251658240" behindDoc="0" locked="0" layoutInCell="1" hidden="0" allowOverlap="1">
            <wp:simplePos x="0" y="0"/>
            <wp:positionH relativeFrom="column">
              <wp:posOffset>-15872</wp:posOffset>
            </wp:positionH>
            <wp:positionV relativeFrom="paragraph">
              <wp:posOffset>-234313</wp:posOffset>
            </wp:positionV>
            <wp:extent cx="1005840" cy="1172210"/>
            <wp:effectExtent l="0" t="0" r="0" b="0"/>
            <wp:wrapNone/>
            <wp:docPr id="3" name="image1.jpg" descr="C:\Users\Owner\AppData\Local\Microsoft\Windows\INetCacheContent.Word\Logo 2016.1 (2).jpg"/>
            <wp:cNvGraphicFramePr/>
            <a:graphic xmlns:a="http://schemas.openxmlformats.org/drawingml/2006/main">
              <a:graphicData uri="http://schemas.openxmlformats.org/drawingml/2006/picture">
                <pic:pic xmlns:pic="http://schemas.openxmlformats.org/drawingml/2006/picture">
                  <pic:nvPicPr>
                    <pic:cNvPr id="0" name="image1.jpg" descr="C:\Users\Owner\AppData\Local\Microsoft\Windows\INetCacheContent.Word\Logo 2016.1 (2).jpg"/>
                    <pic:cNvPicPr preferRelativeResize="0"/>
                  </pic:nvPicPr>
                  <pic:blipFill>
                    <a:blip r:embed="rId8"/>
                    <a:srcRect/>
                    <a:stretch>
                      <a:fillRect/>
                    </a:stretch>
                  </pic:blipFill>
                  <pic:spPr>
                    <a:xfrm>
                      <a:off x="0" y="0"/>
                      <a:ext cx="1005840" cy="1172210"/>
                    </a:xfrm>
                    <a:prstGeom prst="rect">
                      <a:avLst/>
                    </a:prstGeom>
                    <a:ln/>
                  </pic:spPr>
                </pic:pic>
              </a:graphicData>
            </a:graphic>
          </wp:anchor>
        </w:drawing>
      </w:r>
    </w:p>
    <w:p w:rsidR="00651E84" w:rsidRDefault="004C38F5">
      <w:pPr>
        <w:spacing w:line="239" w:lineRule="auto"/>
        <w:ind w:left="1839"/>
        <w:jc w:val="center"/>
        <w:rPr>
          <w:b/>
          <w:sz w:val="32"/>
          <w:szCs w:val="32"/>
        </w:rPr>
      </w:pPr>
      <w:r>
        <w:rPr>
          <w:b/>
          <w:sz w:val="32"/>
          <w:szCs w:val="32"/>
        </w:rPr>
        <w:t>Equality Policy</w:t>
      </w:r>
    </w:p>
    <w:p w:rsidR="00651E84" w:rsidRDefault="00651E84">
      <w:pPr>
        <w:spacing w:line="200" w:lineRule="auto"/>
        <w:rPr>
          <w:rFonts w:ascii="Times New Roman" w:eastAsia="Times New Roman" w:hAnsi="Times New Roman" w:cs="Times New Roman"/>
          <w:sz w:val="24"/>
          <w:szCs w:val="24"/>
        </w:rPr>
      </w:pPr>
    </w:p>
    <w:p w:rsidR="00651E84" w:rsidRDefault="00651E84">
      <w:pPr>
        <w:spacing w:line="200" w:lineRule="auto"/>
        <w:rPr>
          <w:rFonts w:ascii="Times New Roman" w:eastAsia="Times New Roman" w:hAnsi="Times New Roman" w:cs="Times New Roman"/>
          <w:sz w:val="24"/>
          <w:szCs w:val="24"/>
        </w:rPr>
      </w:pPr>
    </w:p>
    <w:p w:rsidR="00651E84" w:rsidRDefault="00651E84">
      <w:pPr>
        <w:spacing w:line="206" w:lineRule="auto"/>
        <w:rPr>
          <w:b/>
          <w:sz w:val="22"/>
          <w:szCs w:val="22"/>
        </w:rPr>
      </w:pPr>
    </w:p>
    <w:p w:rsidR="00651E84" w:rsidRDefault="00651E84">
      <w:pPr>
        <w:spacing w:line="206" w:lineRule="auto"/>
        <w:rPr>
          <w:b/>
          <w:sz w:val="22"/>
          <w:szCs w:val="22"/>
        </w:rPr>
      </w:pPr>
    </w:p>
    <w:p w:rsidR="00651E84" w:rsidRDefault="00651E84">
      <w:pPr>
        <w:spacing w:line="206" w:lineRule="auto"/>
        <w:rPr>
          <w:b/>
          <w:sz w:val="22"/>
          <w:szCs w:val="22"/>
        </w:rPr>
      </w:pPr>
    </w:p>
    <w:p w:rsidR="00651E84" w:rsidRDefault="00651E84">
      <w:pPr>
        <w:spacing w:line="206" w:lineRule="auto"/>
        <w:rPr>
          <w:b/>
          <w:sz w:val="22"/>
          <w:szCs w:val="22"/>
        </w:rPr>
      </w:pPr>
    </w:p>
    <w:tbl>
      <w:tblPr>
        <w:tblStyle w:val="a0"/>
        <w:tblW w:w="6237"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6"/>
        <w:gridCol w:w="2861"/>
      </w:tblGrid>
      <w:tr w:rsidR="00651E84" w:rsidRPr="00C742D7">
        <w:tc>
          <w:tcPr>
            <w:tcW w:w="3376" w:type="dxa"/>
          </w:tcPr>
          <w:p w:rsidR="00651E84" w:rsidRPr="00C742D7" w:rsidRDefault="004C38F5">
            <w:pPr>
              <w:spacing w:line="276" w:lineRule="auto"/>
              <w:rPr>
                <w:rFonts w:ascii="Segoe UI" w:eastAsia="Quattrocento Sans" w:hAnsi="Segoe UI" w:cs="Segoe UI"/>
                <w:sz w:val="24"/>
                <w:szCs w:val="24"/>
              </w:rPr>
            </w:pPr>
            <w:r w:rsidRPr="00C742D7">
              <w:rPr>
                <w:rFonts w:ascii="Segoe UI" w:eastAsia="Quattrocento Sans" w:hAnsi="Segoe UI" w:cs="Segoe UI"/>
                <w:sz w:val="24"/>
                <w:szCs w:val="24"/>
              </w:rPr>
              <w:t>Policy reviewed and agreed</w:t>
            </w:r>
          </w:p>
        </w:tc>
        <w:tc>
          <w:tcPr>
            <w:tcW w:w="2861" w:type="dxa"/>
          </w:tcPr>
          <w:p w:rsidR="00651E84" w:rsidRPr="00C742D7" w:rsidRDefault="008C461A" w:rsidP="00BB63BA">
            <w:pPr>
              <w:spacing w:line="276" w:lineRule="auto"/>
              <w:rPr>
                <w:rFonts w:ascii="Segoe UI" w:eastAsia="Quattrocento Sans" w:hAnsi="Segoe UI" w:cs="Segoe UI"/>
                <w:sz w:val="24"/>
                <w:szCs w:val="24"/>
              </w:rPr>
            </w:pPr>
            <w:r>
              <w:rPr>
                <w:rFonts w:ascii="Segoe UI" w:eastAsia="Quattrocento Sans" w:hAnsi="Segoe UI" w:cs="Segoe UI"/>
                <w:sz w:val="24"/>
                <w:szCs w:val="24"/>
              </w:rPr>
              <w:t>September 2025</w:t>
            </w:r>
          </w:p>
        </w:tc>
      </w:tr>
      <w:tr w:rsidR="00651E84" w:rsidRPr="00C742D7">
        <w:tc>
          <w:tcPr>
            <w:tcW w:w="3376" w:type="dxa"/>
          </w:tcPr>
          <w:p w:rsidR="00651E84" w:rsidRPr="00C742D7" w:rsidRDefault="004C38F5">
            <w:pPr>
              <w:spacing w:line="276" w:lineRule="auto"/>
              <w:rPr>
                <w:rFonts w:ascii="Segoe UI" w:eastAsia="Quattrocento Sans" w:hAnsi="Segoe UI" w:cs="Segoe UI"/>
                <w:sz w:val="24"/>
                <w:szCs w:val="24"/>
              </w:rPr>
            </w:pPr>
            <w:r w:rsidRPr="00C742D7">
              <w:rPr>
                <w:rFonts w:ascii="Segoe UI" w:eastAsia="Quattrocento Sans" w:hAnsi="Segoe UI" w:cs="Segoe UI"/>
                <w:sz w:val="24"/>
                <w:szCs w:val="24"/>
              </w:rPr>
              <w:t>Policy due for review</w:t>
            </w:r>
          </w:p>
        </w:tc>
        <w:tc>
          <w:tcPr>
            <w:tcW w:w="2861" w:type="dxa"/>
          </w:tcPr>
          <w:p w:rsidR="00651E84" w:rsidRPr="00C742D7" w:rsidRDefault="008C461A" w:rsidP="00BB63BA">
            <w:pPr>
              <w:spacing w:line="276" w:lineRule="auto"/>
              <w:rPr>
                <w:rFonts w:ascii="Segoe UI" w:eastAsia="Quattrocento Sans" w:hAnsi="Segoe UI" w:cs="Segoe UI"/>
                <w:sz w:val="24"/>
                <w:szCs w:val="24"/>
              </w:rPr>
            </w:pPr>
            <w:r>
              <w:rPr>
                <w:rFonts w:ascii="Segoe UI" w:eastAsia="Quattrocento Sans" w:hAnsi="Segoe UI" w:cs="Segoe UI"/>
                <w:sz w:val="24"/>
                <w:szCs w:val="24"/>
              </w:rPr>
              <w:t>September 2026</w:t>
            </w:r>
          </w:p>
        </w:tc>
      </w:tr>
    </w:tbl>
    <w:p w:rsidR="00651E84" w:rsidRPr="00C742D7" w:rsidRDefault="00651E84">
      <w:pPr>
        <w:spacing w:line="206" w:lineRule="auto"/>
        <w:rPr>
          <w:rFonts w:ascii="Segoe UI" w:eastAsia="Times New Roman" w:hAnsi="Segoe UI" w:cs="Segoe UI"/>
          <w:sz w:val="24"/>
          <w:szCs w:val="24"/>
        </w:rPr>
      </w:pPr>
    </w:p>
    <w:p w:rsidR="00651E84" w:rsidRPr="00C742D7" w:rsidRDefault="004C38F5">
      <w:pPr>
        <w:numPr>
          <w:ilvl w:val="0"/>
          <w:numId w:val="15"/>
        </w:numPr>
        <w:tabs>
          <w:tab w:val="left" w:pos="719"/>
        </w:tabs>
        <w:spacing w:line="239" w:lineRule="auto"/>
        <w:ind w:left="719" w:hanging="719"/>
        <w:jc w:val="both"/>
        <w:rPr>
          <w:rFonts w:ascii="Segoe UI" w:eastAsia="Quattrocento Sans" w:hAnsi="Segoe UI" w:cs="Segoe UI"/>
          <w:b/>
          <w:sz w:val="22"/>
          <w:szCs w:val="22"/>
        </w:rPr>
      </w:pPr>
      <w:r w:rsidRPr="00C742D7">
        <w:rPr>
          <w:rFonts w:ascii="Segoe UI" w:eastAsia="Quattrocento Sans" w:hAnsi="Segoe UI" w:cs="Segoe UI"/>
          <w:b/>
          <w:sz w:val="22"/>
          <w:szCs w:val="22"/>
        </w:rPr>
        <w:t>Introduction</w:t>
      </w:r>
    </w:p>
    <w:p w:rsidR="00651E84" w:rsidRPr="00C742D7" w:rsidRDefault="00651E84">
      <w:pPr>
        <w:spacing w:line="170" w:lineRule="auto"/>
        <w:rPr>
          <w:rFonts w:ascii="Segoe UI" w:hAnsi="Segoe UI" w:cs="Segoe UI"/>
          <w:b/>
          <w:sz w:val="22"/>
          <w:szCs w:val="22"/>
        </w:rPr>
      </w:pPr>
    </w:p>
    <w:p w:rsidR="00651E84" w:rsidRPr="00C742D7" w:rsidRDefault="00651E84">
      <w:pPr>
        <w:numPr>
          <w:ilvl w:val="2"/>
          <w:numId w:val="15"/>
        </w:numPr>
        <w:spacing w:line="229" w:lineRule="auto"/>
        <w:rPr>
          <w:rFonts w:ascii="Segoe UI" w:hAnsi="Segoe UI" w:cs="Segoe UI"/>
          <w:sz w:val="22"/>
          <w:szCs w:val="22"/>
        </w:rPr>
      </w:pPr>
    </w:p>
    <w:p w:rsidR="00651E84" w:rsidRPr="00C742D7" w:rsidRDefault="004C38F5">
      <w:pPr>
        <w:numPr>
          <w:ilvl w:val="2"/>
          <w:numId w:val="5"/>
        </w:numPr>
        <w:spacing w:line="229" w:lineRule="auto"/>
        <w:rPr>
          <w:rFonts w:ascii="Segoe UI" w:eastAsia="Quattrocento Sans" w:hAnsi="Segoe UI" w:cs="Segoe UI"/>
          <w:sz w:val="22"/>
          <w:szCs w:val="22"/>
        </w:rPr>
      </w:pPr>
      <w:r w:rsidRPr="00C742D7">
        <w:rPr>
          <w:rFonts w:ascii="Segoe UI" w:eastAsia="Quattrocento Sans" w:hAnsi="Segoe UI" w:cs="Segoe UI"/>
          <w:sz w:val="22"/>
          <w:szCs w:val="22"/>
        </w:rPr>
        <w:t>Our school is a place where everyone should be able to flourish in a loving and hospitable community. Each person in all their unique difference should be able to thrive, irrespective of physical appearance, gender, race, religion, ethnicity, socio-economi</w:t>
      </w:r>
      <w:r w:rsidR="00CC558F">
        <w:rPr>
          <w:rFonts w:ascii="Segoe UI" w:eastAsia="Quattrocento Sans" w:hAnsi="Segoe UI" w:cs="Segoe UI"/>
          <w:sz w:val="22"/>
          <w:szCs w:val="22"/>
        </w:rPr>
        <w:t xml:space="preserve">c background, </w:t>
      </w:r>
      <w:r w:rsidRPr="00C742D7">
        <w:rPr>
          <w:rFonts w:ascii="Segoe UI" w:eastAsia="Quattrocento Sans" w:hAnsi="Segoe UI" w:cs="Segoe UI"/>
          <w:sz w:val="22"/>
          <w:szCs w:val="22"/>
        </w:rPr>
        <w:t>academic ability, disability, sexual orientation or gender identity.</w:t>
      </w:r>
    </w:p>
    <w:p w:rsidR="00651E84" w:rsidRPr="00C742D7" w:rsidRDefault="00651E84">
      <w:pPr>
        <w:tabs>
          <w:tab w:val="left" w:pos="719"/>
        </w:tabs>
        <w:spacing w:line="235" w:lineRule="auto"/>
        <w:ind w:left="719"/>
        <w:rPr>
          <w:rFonts w:ascii="Segoe UI" w:eastAsia="Quattrocento Sans" w:hAnsi="Segoe UI" w:cs="Segoe UI"/>
          <w:sz w:val="22"/>
          <w:szCs w:val="22"/>
        </w:rPr>
      </w:pPr>
    </w:p>
    <w:p w:rsidR="00651E84" w:rsidRPr="00C742D7" w:rsidRDefault="004C38F5">
      <w:pPr>
        <w:tabs>
          <w:tab w:val="left" w:pos="719"/>
        </w:tabs>
        <w:spacing w:line="235" w:lineRule="auto"/>
        <w:ind w:left="719"/>
        <w:rPr>
          <w:rFonts w:ascii="Segoe UI" w:eastAsia="Quattrocento Sans" w:hAnsi="Segoe UI" w:cs="Segoe UI"/>
          <w:sz w:val="22"/>
          <w:szCs w:val="22"/>
        </w:rPr>
      </w:pPr>
      <w:r w:rsidRPr="00C742D7">
        <w:rPr>
          <w:rFonts w:ascii="Segoe UI" w:eastAsia="Quattrocento Sans" w:hAnsi="Segoe UI" w:cs="Segoe UI"/>
          <w:sz w:val="22"/>
          <w:szCs w:val="22"/>
        </w:rPr>
        <w:t>This policy reflects the Equality Act 2010 which harmonises and replaces previous legislation including the Race Relations Act 1976, Disability Discrimination Act 1995, Gender Recognition Act 2004 and Sex Discrimination Act 1975. The policy therefore supersedes all previous school policies on Disability, Ethnicity (i.e., Race) and Gender. Through this policy, Westbury-on-Severn C of E Primary School will fulfil its public duty to have due regard to the need to eliminate unlawful discrimination, advance equality of opportunity, and foster good relations in connection with disability, ethnicity, gender, religion, sexual identity, and where appropriate, age (applicable to employees only). The guiding principles in this policy refer to all individuals and therefore are equally applicable to pupils, staff, governors in addition to visitors to Westbury-on-Severn C of E Primary School.</w:t>
      </w:r>
    </w:p>
    <w:p w:rsidR="00651E84" w:rsidRPr="00C742D7" w:rsidRDefault="00651E84">
      <w:pPr>
        <w:tabs>
          <w:tab w:val="left" w:pos="719"/>
        </w:tabs>
        <w:spacing w:line="235" w:lineRule="auto"/>
        <w:ind w:left="719"/>
        <w:rPr>
          <w:rFonts w:ascii="Segoe UI" w:eastAsia="Quattrocento Sans" w:hAnsi="Segoe UI" w:cs="Segoe UI"/>
          <w:sz w:val="22"/>
          <w:szCs w:val="22"/>
        </w:rPr>
      </w:pPr>
    </w:p>
    <w:p w:rsidR="00651E84" w:rsidRPr="00C742D7" w:rsidRDefault="00651E84">
      <w:pPr>
        <w:pBdr>
          <w:top w:val="nil"/>
          <w:left w:val="nil"/>
          <w:bottom w:val="nil"/>
          <w:right w:val="nil"/>
          <w:between w:val="nil"/>
        </w:pBdr>
        <w:ind w:left="720"/>
        <w:rPr>
          <w:rFonts w:ascii="Segoe UI" w:eastAsia="Quattrocento Sans" w:hAnsi="Segoe UI" w:cs="Segoe UI"/>
          <w:color w:val="000000"/>
          <w:sz w:val="22"/>
          <w:szCs w:val="22"/>
        </w:rPr>
      </w:pPr>
    </w:p>
    <w:p w:rsidR="00651E84" w:rsidRPr="00C742D7" w:rsidRDefault="004C38F5">
      <w:pPr>
        <w:numPr>
          <w:ilvl w:val="0"/>
          <w:numId w:val="15"/>
        </w:numPr>
        <w:tabs>
          <w:tab w:val="left" w:pos="719"/>
        </w:tabs>
        <w:ind w:left="719" w:right="140" w:hanging="719"/>
        <w:rPr>
          <w:rFonts w:ascii="Segoe UI" w:eastAsia="Quattrocento Sans" w:hAnsi="Segoe UI" w:cs="Segoe UI"/>
          <w:sz w:val="24"/>
          <w:szCs w:val="24"/>
        </w:rPr>
      </w:pPr>
      <w:r w:rsidRPr="00C742D7">
        <w:rPr>
          <w:rFonts w:ascii="Segoe UI" w:eastAsia="Quattrocento Sans" w:hAnsi="Segoe UI" w:cs="Segoe UI"/>
          <w:sz w:val="22"/>
          <w:szCs w:val="22"/>
        </w:rPr>
        <w:t xml:space="preserve">As a Church of England School, we identify Christian values that underpin the whole of our community. These values inform our school’s vision, aims and ethos, the design of our curriculum, all policies, planning and the school’s management and governance. </w:t>
      </w:r>
    </w:p>
    <w:p w:rsidR="00651E84" w:rsidRPr="00C742D7" w:rsidRDefault="00651E84">
      <w:pPr>
        <w:tabs>
          <w:tab w:val="left" w:pos="719"/>
        </w:tabs>
        <w:ind w:left="719" w:right="140"/>
        <w:rPr>
          <w:rFonts w:ascii="Segoe UI" w:eastAsia="Quattrocento Sans" w:hAnsi="Segoe UI" w:cs="Segoe UI"/>
          <w:sz w:val="24"/>
          <w:szCs w:val="24"/>
        </w:rPr>
      </w:pPr>
    </w:p>
    <w:p w:rsidR="00651E84" w:rsidRPr="00C742D7" w:rsidRDefault="004C38F5">
      <w:pPr>
        <w:numPr>
          <w:ilvl w:val="0"/>
          <w:numId w:val="19"/>
        </w:numPr>
        <w:tabs>
          <w:tab w:val="left" w:pos="719"/>
        </w:tabs>
        <w:ind w:left="719" w:hanging="719"/>
        <w:jc w:val="both"/>
        <w:rPr>
          <w:rFonts w:ascii="Segoe UI" w:eastAsia="Quattrocento Sans" w:hAnsi="Segoe UI" w:cs="Segoe UI"/>
          <w:b/>
          <w:sz w:val="22"/>
          <w:szCs w:val="22"/>
        </w:rPr>
      </w:pPr>
      <w:r w:rsidRPr="00C742D7">
        <w:rPr>
          <w:rFonts w:ascii="Segoe UI" w:eastAsia="Quattrocento Sans" w:hAnsi="Segoe UI" w:cs="Segoe UI"/>
          <w:b/>
          <w:sz w:val="22"/>
          <w:szCs w:val="22"/>
        </w:rPr>
        <w:t>Legal framework</w:t>
      </w:r>
    </w:p>
    <w:p w:rsidR="00651E84" w:rsidRPr="00C742D7" w:rsidRDefault="00651E84">
      <w:pPr>
        <w:spacing w:line="168" w:lineRule="auto"/>
        <w:rPr>
          <w:rFonts w:ascii="Segoe UI" w:eastAsia="Quattrocento Sans" w:hAnsi="Segoe UI" w:cs="Segoe UI"/>
          <w:b/>
          <w:sz w:val="22"/>
          <w:szCs w:val="22"/>
        </w:rPr>
      </w:pPr>
    </w:p>
    <w:p w:rsidR="00651E84" w:rsidRPr="00C742D7" w:rsidRDefault="004C38F5">
      <w:pPr>
        <w:numPr>
          <w:ilvl w:val="0"/>
          <w:numId w:val="19"/>
        </w:numPr>
        <w:tabs>
          <w:tab w:val="left" w:pos="719"/>
        </w:tabs>
        <w:spacing w:line="233" w:lineRule="auto"/>
        <w:ind w:left="719" w:right="60" w:hanging="719"/>
        <w:rPr>
          <w:rFonts w:ascii="Segoe UI" w:eastAsia="Quattrocento Sans" w:hAnsi="Segoe UI" w:cs="Segoe UI"/>
          <w:sz w:val="22"/>
          <w:szCs w:val="22"/>
        </w:rPr>
      </w:pPr>
      <w:r w:rsidRPr="00C742D7">
        <w:rPr>
          <w:rFonts w:ascii="Segoe UI" w:eastAsia="Quattrocento Sans" w:hAnsi="Segoe UI" w:cs="Segoe UI"/>
          <w:sz w:val="22"/>
          <w:szCs w:val="22"/>
        </w:rPr>
        <w:t xml:space="preserve">Duties as identified in the Equality Act 2010 and its Schedules. There are nine equality strands (known as Protected Characteristics): </w:t>
      </w:r>
    </w:p>
    <w:p w:rsidR="00651E84" w:rsidRPr="00C742D7" w:rsidRDefault="004C38F5">
      <w:pPr>
        <w:tabs>
          <w:tab w:val="left" w:pos="719"/>
        </w:tabs>
        <w:spacing w:line="233" w:lineRule="auto"/>
        <w:ind w:left="719" w:right="60"/>
        <w:rPr>
          <w:rFonts w:ascii="Segoe UI" w:eastAsia="Quattrocento Sans" w:hAnsi="Segoe UI" w:cs="Segoe UI"/>
          <w:b/>
          <w:sz w:val="22"/>
          <w:szCs w:val="22"/>
        </w:rPr>
      </w:pPr>
      <w:r w:rsidRPr="00C742D7">
        <w:rPr>
          <w:rFonts w:ascii="Segoe UI" w:eastAsia="Quattrocento Sans" w:hAnsi="Segoe UI" w:cs="Segoe UI"/>
          <w:b/>
          <w:sz w:val="22"/>
          <w:szCs w:val="22"/>
        </w:rPr>
        <w:t xml:space="preserve">disability; ethnicity (including Traveller groups); gender; gender identity and transgender; faith, religion and belief; marriage and civil partnership; sexual orientation (homophobia); pregnancy and maternity; age. </w:t>
      </w:r>
    </w:p>
    <w:p w:rsidR="00651E84" w:rsidRPr="00C742D7" w:rsidRDefault="004C38F5">
      <w:pPr>
        <w:tabs>
          <w:tab w:val="left" w:pos="719"/>
        </w:tabs>
        <w:spacing w:line="233" w:lineRule="auto"/>
        <w:ind w:left="719" w:right="60"/>
        <w:rPr>
          <w:rFonts w:ascii="Segoe UI" w:eastAsia="Quattrocento Sans" w:hAnsi="Segoe UI" w:cs="Segoe UI"/>
          <w:sz w:val="22"/>
          <w:szCs w:val="22"/>
        </w:rPr>
      </w:pPr>
      <w:r w:rsidRPr="00C742D7">
        <w:rPr>
          <w:rFonts w:ascii="Segoe UI" w:eastAsia="Quattrocento Sans" w:hAnsi="Segoe UI" w:cs="Segoe UI"/>
          <w:sz w:val="22"/>
          <w:szCs w:val="22"/>
        </w:rPr>
        <w:t xml:space="preserve">Each relates to direct discrimination, discrimination by association, discrimination by perception, indirect discrimination; harassment and victimisation. </w:t>
      </w:r>
    </w:p>
    <w:p w:rsidR="00651E84" w:rsidRPr="00C742D7" w:rsidRDefault="004C38F5">
      <w:pPr>
        <w:tabs>
          <w:tab w:val="left" w:pos="719"/>
        </w:tabs>
        <w:spacing w:line="233" w:lineRule="auto"/>
        <w:ind w:left="719" w:right="60"/>
        <w:rPr>
          <w:rFonts w:ascii="Segoe UI" w:eastAsia="Quattrocento Sans" w:hAnsi="Segoe UI" w:cs="Segoe UI"/>
          <w:sz w:val="22"/>
          <w:szCs w:val="22"/>
        </w:rPr>
      </w:pPr>
      <w:r w:rsidRPr="00C742D7">
        <w:rPr>
          <w:rFonts w:ascii="Segoe UI" w:eastAsia="Quattrocento Sans" w:hAnsi="Segoe UI" w:cs="Segoe UI"/>
          <w:sz w:val="22"/>
          <w:szCs w:val="22"/>
        </w:rPr>
        <w:t>Westbury-on-Severn C of E Primary School welcomes our duties in respect of the Act and seeks to be a fully inclusive school with compassion and respect at the heart of all we do.</w:t>
      </w:r>
    </w:p>
    <w:p w:rsidR="00651E84" w:rsidRPr="00C742D7" w:rsidRDefault="00651E84">
      <w:pPr>
        <w:spacing w:line="175" w:lineRule="auto"/>
        <w:rPr>
          <w:rFonts w:ascii="Segoe UI" w:eastAsia="Quattrocento Sans" w:hAnsi="Segoe UI" w:cs="Segoe UI"/>
          <w:sz w:val="22"/>
          <w:szCs w:val="22"/>
        </w:rPr>
      </w:pPr>
    </w:p>
    <w:p w:rsidR="00651E84" w:rsidRPr="00C742D7" w:rsidRDefault="004C38F5">
      <w:pPr>
        <w:numPr>
          <w:ilvl w:val="0"/>
          <w:numId w:val="19"/>
        </w:numPr>
        <w:tabs>
          <w:tab w:val="left" w:pos="719"/>
        </w:tabs>
        <w:spacing w:line="217" w:lineRule="auto"/>
        <w:ind w:left="719" w:right="260" w:hanging="719"/>
        <w:jc w:val="both"/>
        <w:rPr>
          <w:rFonts w:ascii="Segoe UI" w:eastAsia="Quattrocento Sans" w:hAnsi="Segoe UI" w:cs="Segoe UI"/>
          <w:sz w:val="22"/>
          <w:szCs w:val="22"/>
        </w:rPr>
      </w:pPr>
      <w:r w:rsidRPr="00C742D7">
        <w:rPr>
          <w:rFonts w:ascii="Segoe UI" w:eastAsia="Quattrocento Sans" w:hAnsi="Segoe UI" w:cs="Segoe UI"/>
          <w:b/>
          <w:sz w:val="22"/>
          <w:szCs w:val="22"/>
        </w:rPr>
        <w:t>It should be noted that all schools have a duty to comply with the Equality Act 2010 and the Public Sector Duties. Failure to do so could result in legal action against the school’s</w:t>
      </w:r>
      <w:r w:rsidRPr="00C742D7">
        <w:rPr>
          <w:rFonts w:ascii="Segoe UI" w:eastAsia="Quattrocento Sans" w:hAnsi="Segoe UI" w:cs="Segoe UI"/>
          <w:sz w:val="22"/>
          <w:szCs w:val="22"/>
        </w:rPr>
        <w:t xml:space="preserve"> </w:t>
      </w:r>
      <w:r w:rsidRPr="00C742D7">
        <w:rPr>
          <w:rFonts w:ascii="Segoe UI" w:eastAsia="Quattrocento Sans" w:hAnsi="Segoe UI" w:cs="Segoe UI"/>
          <w:b/>
          <w:sz w:val="22"/>
          <w:szCs w:val="22"/>
        </w:rPr>
        <w:t>Governing Board. Employees of the school acting on behalf of the Governing Board are also liable for their own discriminatory actions.</w:t>
      </w:r>
    </w:p>
    <w:p w:rsidR="00651E84" w:rsidRPr="00C742D7" w:rsidRDefault="00651E84">
      <w:pPr>
        <w:spacing w:line="170" w:lineRule="auto"/>
        <w:rPr>
          <w:rFonts w:ascii="Segoe UI" w:eastAsia="Quattrocento Sans" w:hAnsi="Segoe UI" w:cs="Segoe UI"/>
          <w:sz w:val="22"/>
          <w:szCs w:val="22"/>
        </w:rPr>
      </w:pPr>
    </w:p>
    <w:p w:rsidR="00651E84" w:rsidRPr="00C742D7" w:rsidRDefault="004C38F5">
      <w:pPr>
        <w:numPr>
          <w:ilvl w:val="0"/>
          <w:numId w:val="19"/>
        </w:numPr>
        <w:tabs>
          <w:tab w:val="left" w:pos="719"/>
        </w:tabs>
        <w:spacing w:line="219" w:lineRule="auto"/>
        <w:ind w:left="719" w:right="20" w:hanging="719"/>
        <w:jc w:val="both"/>
        <w:rPr>
          <w:rFonts w:ascii="Segoe UI" w:eastAsia="Quattrocento Sans" w:hAnsi="Segoe UI" w:cs="Segoe UI"/>
          <w:sz w:val="22"/>
          <w:szCs w:val="22"/>
        </w:rPr>
      </w:pPr>
      <w:r w:rsidRPr="00C742D7">
        <w:rPr>
          <w:rFonts w:ascii="Segoe UI" w:eastAsia="Quattrocento Sans" w:hAnsi="Segoe UI" w:cs="Segoe UI"/>
          <w:sz w:val="22"/>
          <w:szCs w:val="22"/>
        </w:rPr>
        <w:t>Westbury-on-Severn C of E Primary School is mindful of the Public Sector Equality Duty which came into force on 5 April 2011 and will publish relevant information on the school’s website.</w:t>
      </w:r>
    </w:p>
    <w:p w:rsidR="00651E84" w:rsidRPr="00C742D7" w:rsidRDefault="00651E84">
      <w:pPr>
        <w:tabs>
          <w:tab w:val="left" w:pos="719"/>
        </w:tabs>
        <w:spacing w:line="219" w:lineRule="auto"/>
        <w:ind w:right="20"/>
        <w:jc w:val="both"/>
        <w:rPr>
          <w:rFonts w:ascii="Segoe UI" w:eastAsia="Quattrocento Sans" w:hAnsi="Segoe UI" w:cs="Segoe UI"/>
          <w:sz w:val="22"/>
          <w:szCs w:val="22"/>
        </w:rPr>
      </w:pPr>
    </w:p>
    <w:p w:rsidR="00651E84" w:rsidRPr="00C742D7" w:rsidRDefault="00651E84">
      <w:pPr>
        <w:spacing w:line="120" w:lineRule="auto"/>
        <w:rPr>
          <w:rFonts w:ascii="Segoe UI" w:eastAsia="Quattrocento Sans" w:hAnsi="Segoe UI" w:cs="Segoe UI"/>
          <w:sz w:val="24"/>
          <w:szCs w:val="24"/>
        </w:rPr>
      </w:pPr>
    </w:p>
    <w:p w:rsidR="00651E84" w:rsidRPr="00C742D7" w:rsidRDefault="004C38F5">
      <w:pPr>
        <w:numPr>
          <w:ilvl w:val="0"/>
          <w:numId w:val="20"/>
        </w:numPr>
        <w:tabs>
          <w:tab w:val="left" w:pos="719"/>
        </w:tabs>
        <w:spacing w:line="239" w:lineRule="auto"/>
        <w:ind w:left="719" w:hanging="719"/>
        <w:jc w:val="both"/>
        <w:rPr>
          <w:rFonts w:ascii="Segoe UI" w:eastAsia="Quattrocento Sans" w:hAnsi="Segoe UI" w:cs="Segoe UI"/>
          <w:b/>
          <w:sz w:val="22"/>
          <w:szCs w:val="22"/>
        </w:rPr>
      </w:pPr>
      <w:r w:rsidRPr="00C742D7">
        <w:rPr>
          <w:rFonts w:ascii="Segoe UI" w:eastAsia="Quattrocento Sans" w:hAnsi="Segoe UI" w:cs="Segoe UI"/>
          <w:b/>
          <w:sz w:val="22"/>
          <w:szCs w:val="22"/>
        </w:rPr>
        <w:t>Good Practice</w:t>
      </w:r>
    </w:p>
    <w:p w:rsidR="00651E84" w:rsidRPr="00C742D7" w:rsidRDefault="00651E84">
      <w:pPr>
        <w:spacing w:line="174" w:lineRule="auto"/>
        <w:rPr>
          <w:rFonts w:ascii="Segoe UI" w:eastAsia="Quattrocento Sans" w:hAnsi="Segoe UI" w:cs="Segoe UI"/>
          <w:b/>
          <w:sz w:val="22"/>
          <w:szCs w:val="22"/>
        </w:rPr>
      </w:pPr>
    </w:p>
    <w:p w:rsidR="00651E84" w:rsidRPr="00C742D7" w:rsidRDefault="004C38F5">
      <w:pPr>
        <w:numPr>
          <w:ilvl w:val="0"/>
          <w:numId w:val="20"/>
        </w:numPr>
        <w:tabs>
          <w:tab w:val="left" w:pos="719"/>
        </w:tabs>
        <w:ind w:left="719" w:right="320" w:hanging="719"/>
        <w:jc w:val="both"/>
        <w:rPr>
          <w:rFonts w:ascii="Segoe UI" w:eastAsia="Quattrocento Sans" w:hAnsi="Segoe UI" w:cs="Segoe UI"/>
          <w:sz w:val="22"/>
          <w:szCs w:val="22"/>
        </w:rPr>
      </w:pPr>
      <w:r w:rsidRPr="00C742D7">
        <w:rPr>
          <w:rFonts w:ascii="Segoe UI" w:eastAsia="Quattrocento Sans" w:hAnsi="Segoe UI" w:cs="Segoe UI"/>
          <w:sz w:val="22"/>
          <w:szCs w:val="22"/>
        </w:rPr>
        <w:t>We strive to achieve a cohesive community and expect that children, staff, parents, governors and visitors to the school actively respect one another and behave with respect towards one another at all times.</w:t>
      </w:r>
    </w:p>
    <w:p w:rsidR="00651E84" w:rsidRPr="00C742D7" w:rsidRDefault="00651E84">
      <w:pPr>
        <w:tabs>
          <w:tab w:val="left" w:pos="719"/>
        </w:tabs>
        <w:ind w:right="320"/>
        <w:jc w:val="both"/>
        <w:rPr>
          <w:rFonts w:ascii="Segoe UI" w:eastAsia="Quattrocento Sans" w:hAnsi="Segoe UI" w:cs="Segoe UI"/>
          <w:sz w:val="22"/>
          <w:szCs w:val="22"/>
        </w:rPr>
      </w:pPr>
    </w:p>
    <w:p w:rsidR="00651E84" w:rsidRPr="00C742D7" w:rsidRDefault="004C38F5">
      <w:pPr>
        <w:numPr>
          <w:ilvl w:val="0"/>
          <w:numId w:val="20"/>
        </w:numPr>
        <w:tabs>
          <w:tab w:val="left" w:pos="719"/>
        </w:tabs>
        <w:spacing w:line="217" w:lineRule="auto"/>
        <w:ind w:left="719" w:right="220" w:hanging="719"/>
        <w:jc w:val="both"/>
        <w:rPr>
          <w:rFonts w:ascii="Segoe UI" w:eastAsia="Quattrocento Sans" w:hAnsi="Segoe UI" w:cs="Segoe UI"/>
          <w:sz w:val="22"/>
          <w:szCs w:val="22"/>
        </w:rPr>
      </w:pPr>
      <w:r w:rsidRPr="00C742D7">
        <w:rPr>
          <w:rFonts w:ascii="Segoe UI" w:eastAsia="Quattrocento Sans" w:hAnsi="Segoe UI" w:cs="Segoe UI"/>
          <w:sz w:val="22"/>
          <w:szCs w:val="22"/>
        </w:rPr>
        <w:t>We aim to enhance a wider sense of community locally, as well as in the context of the UK and the World communities.</w:t>
      </w:r>
    </w:p>
    <w:p w:rsidR="00651E84" w:rsidRPr="00C742D7" w:rsidRDefault="00651E84">
      <w:pPr>
        <w:spacing w:line="170" w:lineRule="auto"/>
        <w:rPr>
          <w:rFonts w:ascii="Segoe UI" w:eastAsia="Quattrocento Sans" w:hAnsi="Segoe UI" w:cs="Segoe UI"/>
          <w:sz w:val="22"/>
          <w:szCs w:val="22"/>
        </w:rPr>
      </w:pPr>
    </w:p>
    <w:p w:rsidR="00651E84" w:rsidRPr="00C742D7" w:rsidRDefault="004C38F5">
      <w:pPr>
        <w:numPr>
          <w:ilvl w:val="0"/>
          <w:numId w:val="20"/>
        </w:numPr>
        <w:tabs>
          <w:tab w:val="left" w:pos="719"/>
        </w:tabs>
        <w:spacing w:line="219" w:lineRule="auto"/>
        <w:ind w:left="719" w:right="220" w:hanging="719"/>
        <w:jc w:val="both"/>
        <w:rPr>
          <w:rFonts w:ascii="Segoe UI" w:eastAsia="Quattrocento Sans" w:hAnsi="Segoe UI" w:cs="Segoe UI"/>
          <w:sz w:val="22"/>
          <w:szCs w:val="22"/>
        </w:rPr>
      </w:pPr>
      <w:r w:rsidRPr="00C742D7">
        <w:rPr>
          <w:rFonts w:ascii="Segoe UI" w:eastAsia="Quattrocento Sans" w:hAnsi="Segoe UI" w:cs="Segoe UI"/>
          <w:sz w:val="22"/>
          <w:szCs w:val="22"/>
        </w:rPr>
        <w:t xml:space="preserve">Aswell as actively supporting the Equality Act, we support the </w:t>
      </w:r>
      <w:r w:rsidRPr="00C742D7">
        <w:rPr>
          <w:rFonts w:ascii="Segoe UI" w:eastAsia="Quattrocento Sans" w:hAnsi="Segoe UI" w:cs="Segoe UI"/>
          <w:b/>
          <w:sz w:val="22"/>
          <w:szCs w:val="22"/>
        </w:rPr>
        <w:t>UN Convention on the Rights of the Child</w:t>
      </w:r>
      <w:r w:rsidRPr="00C742D7">
        <w:rPr>
          <w:rFonts w:ascii="Segoe UI" w:eastAsia="Quattrocento Sans" w:hAnsi="Segoe UI" w:cs="Segoe UI"/>
          <w:sz w:val="22"/>
          <w:szCs w:val="22"/>
        </w:rPr>
        <w:t xml:space="preserve">, the </w:t>
      </w:r>
      <w:r w:rsidRPr="00C742D7">
        <w:rPr>
          <w:rFonts w:ascii="Segoe UI" w:eastAsia="Quattrocento Sans" w:hAnsi="Segoe UI" w:cs="Segoe UI"/>
          <w:b/>
          <w:sz w:val="22"/>
          <w:szCs w:val="22"/>
        </w:rPr>
        <w:t>UN Convention on the Rights of People with Disabilities</w:t>
      </w:r>
      <w:r w:rsidRPr="00C742D7">
        <w:rPr>
          <w:rFonts w:ascii="Segoe UI" w:eastAsia="Quattrocento Sans" w:hAnsi="Segoe UI" w:cs="Segoe UI"/>
          <w:sz w:val="22"/>
          <w:szCs w:val="22"/>
        </w:rPr>
        <w:t xml:space="preserve"> and the </w:t>
      </w:r>
      <w:r w:rsidRPr="00C742D7">
        <w:rPr>
          <w:rFonts w:ascii="Segoe UI" w:eastAsia="Quattrocento Sans" w:hAnsi="Segoe UI" w:cs="Segoe UI"/>
          <w:b/>
          <w:sz w:val="22"/>
          <w:szCs w:val="22"/>
        </w:rPr>
        <w:t>Human Rights Act 1998</w:t>
      </w:r>
      <w:r w:rsidRPr="00C742D7">
        <w:rPr>
          <w:rFonts w:ascii="Segoe UI" w:eastAsia="Quattrocento Sans" w:hAnsi="Segoe UI" w:cs="Segoe UI"/>
          <w:sz w:val="22"/>
          <w:szCs w:val="22"/>
        </w:rPr>
        <w:t>. Through our policies and actions</w:t>
      </w:r>
      <w:bookmarkStart w:id="2" w:name="bookmark=id.30j0zll" w:colFirst="0" w:colLast="0"/>
      <w:bookmarkEnd w:id="2"/>
      <w:r w:rsidRPr="00C742D7">
        <w:rPr>
          <w:rFonts w:ascii="Segoe UI" w:eastAsia="Quattrocento Sans" w:hAnsi="Segoe UI" w:cs="Segoe UI"/>
          <w:sz w:val="22"/>
          <w:szCs w:val="22"/>
        </w:rPr>
        <w:t xml:space="preserve"> we undertake to ensure that every child and young person is healthy, safe, is able to enjoy and achieve in their learning experience and is able to contribute to the wider community.</w:t>
      </w:r>
    </w:p>
    <w:p w:rsidR="00651E84" w:rsidRPr="00C742D7" w:rsidRDefault="00651E84">
      <w:pPr>
        <w:spacing w:line="170" w:lineRule="auto"/>
        <w:rPr>
          <w:rFonts w:ascii="Segoe UI" w:eastAsia="Quattrocento Sans" w:hAnsi="Segoe UI" w:cs="Segoe UI"/>
        </w:rPr>
      </w:pPr>
    </w:p>
    <w:p w:rsidR="00651E84" w:rsidRPr="00C742D7" w:rsidRDefault="004C38F5">
      <w:pPr>
        <w:numPr>
          <w:ilvl w:val="0"/>
          <w:numId w:val="16"/>
        </w:numPr>
        <w:tabs>
          <w:tab w:val="left" w:pos="720"/>
        </w:tabs>
        <w:spacing w:line="230" w:lineRule="auto"/>
        <w:ind w:left="720" w:right="180" w:hanging="719"/>
        <w:rPr>
          <w:rFonts w:ascii="Segoe UI" w:eastAsia="Quattrocento Sans" w:hAnsi="Segoe UI" w:cs="Segoe UI"/>
          <w:sz w:val="22"/>
          <w:szCs w:val="22"/>
        </w:rPr>
      </w:pPr>
      <w:r w:rsidRPr="00C742D7">
        <w:rPr>
          <w:rFonts w:ascii="Segoe UI" w:eastAsia="Quattrocento Sans" w:hAnsi="Segoe UI" w:cs="Segoe UI"/>
          <w:sz w:val="22"/>
          <w:szCs w:val="22"/>
        </w:rPr>
        <w:t xml:space="preserve">We log all incidents related to prejudice on our online safeguarding system </w:t>
      </w:r>
      <w:r w:rsidRPr="00C742D7">
        <w:rPr>
          <w:rFonts w:ascii="Segoe UI" w:eastAsia="Quattrocento Sans" w:hAnsi="Segoe UI" w:cs="Segoe UI"/>
          <w:b/>
          <w:sz w:val="22"/>
          <w:szCs w:val="22"/>
        </w:rPr>
        <w:t>My Concern.</w:t>
      </w:r>
      <w:r w:rsidRPr="00C742D7">
        <w:rPr>
          <w:rFonts w:ascii="Segoe UI" w:eastAsia="Quattrocento Sans" w:hAnsi="Segoe UI" w:cs="Segoe UI"/>
          <w:sz w:val="22"/>
          <w:szCs w:val="22"/>
        </w:rPr>
        <w:t xml:space="preserve"> We monitor and log incidents that discriminate against children and young people or adults in our school, particularly those with protected characteristics, and follow these up with a conversation with all involved, including parents.</w:t>
      </w:r>
    </w:p>
    <w:p w:rsidR="00651E84" w:rsidRPr="00C742D7" w:rsidRDefault="00651E84">
      <w:pPr>
        <w:spacing w:line="124" w:lineRule="auto"/>
        <w:rPr>
          <w:rFonts w:ascii="Segoe UI" w:eastAsia="Quattrocento Sans" w:hAnsi="Segoe UI" w:cs="Segoe UI"/>
        </w:rPr>
      </w:pPr>
    </w:p>
    <w:p w:rsidR="00651E84" w:rsidRPr="00C742D7" w:rsidRDefault="004C38F5">
      <w:pPr>
        <w:numPr>
          <w:ilvl w:val="0"/>
          <w:numId w:val="17"/>
        </w:numPr>
        <w:tabs>
          <w:tab w:val="left" w:pos="720"/>
        </w:tabs>
        <w:spacing w:line="239" w:lineRule="auto"/>
        <w:ind w:left="720" w:hanging="719"/>
        <w:jc w:val="both"/>
        <w:rPr>
          <w:rFonts w:ascii="Segoe UI" w:eastAsia="Quattrocento Sans" w:hAnsi="Segoe UI" w:cs="Segoe UI"/>
          <w:b/>
          <w:sz w:val="22"/>
          <w:szCs w:val="22"/>
        </w:rPr>
      </w:pPr>
      <w:r w:rsidRPr="00C742D7">
        <w:rPr>
          <w:rFonts w:ascii="Segoe UI" w:eastAsia="Quattrocento Sans" w:hAnsi="Segoe UI" w:cs="Segoe UI"/>
          <w:b/>
          <w:sz w:val="22"/>
          <w:szCs w:val="22"/>
        </w:rPr>
        <w:t>Guiding principles</w:t>
      </w:r>
    </w:p>
    <w:p w:rsidR="00651E84" w:rsidRPr="00C742D7" w:rsidRDefault="00651E84">
      <w:pPr>
        <w:spacing w:line="174" w:lineRule="auto"/>
        <w:rPr>
          <w:rFonts w:ascii="Segoe UI" w:eastAsia="Quattrocento Sans" w:hAnsi="Segoe UI" w:cs="Segoe UI"/>
          <w:b/>
          <w:sz w:val="22"/>
          <w:szCs w:val="22"/>
        </w:rPr>
      </w:pPr>
    </w:p>
    <w:p w:rsidR="00651E84" w:rsidRPr="00C742D7" w:rsidRDefault="004C38F5">
      <w:pPr>
        <w:numPr>
          <w:ilvl w:val="0"/>
          <w:numId w:val="17"/>
        </w:numPr>
        <w:tabs>
          <w:tab w:val="left" w:pos="720"/>
        </w:tabs>
        <w:spacing w:line="217" w:lineRule="auto"/>
        <w:ind w:left="720" w:right="400" w:hanging="719"/>
        <w:jc w:val="both"/>
        <w:rPr>
          <w:rFonts w:ascii="Segoe UI" w:eastAsia="Quattrocento Sans" w:hAnsi="Segoe UI" w:cs="Segoe UI"/>
          <w:sz w:val="22"/>
          <w:szCs w:val="22"/>
        </w:rPr>
      </w:pPr>
      <w:r w:rsidRPr="00C742D7">
        <w:rPr>
          <w:rFonts w:ascii="Segoe UI" w:eastAsia="Quattrocento Sans" w:hAnsi="Segoe UI" w:cs="Segoe UI"/>
          <w:sz w:val="22"/>
          <w:szCs w:val="22"/>
        </w:rPr>
        <w:t>In fulfilling the legal obligations and establishing our school ethos, we are guided by nine principles:</w:t>
      </w:r>
    </w:p>
    <w:p w:rsidR="00651E84" w:rsidRPr="00C742D7" w:rsidRDefault="00651E84">
      <w:pPr>
        <w:spacing w:line="120" w:lineRule="auto"/>
        <w:rPr>
          <w:rFonts w:ascii="Segoe UI" w:eastAsia="Quattrocento Sans" w:hAnsi="Segoe UI" w:cs="Segoe UI"/>
          <w:sz w:val="22"/>
          <w:szCs w:val="22"/>
        </w:rPr>
      </w:pPr>
    </w:p>
    <w:p w:rsidR="00651E84" w:rsidRPr="00C742D7" w:rsidRDefault="004C38F5">
      <w:pPr>
        <w:numPr>
          <w:ilvl w:val="0"/>
          <w:numId w:val="17"/>
        </w:numPr>
        <w:tabs>
          <w:tab w:val="left" w:pos="720"/>
        </w:tabs>
        <w:spacing w:line="239" w:lineRule="auto"/>
        <w:ind w:left="720" w:hanging="719"/>
        <w:jc w:val="both"/>
        <w:rPr>
          <w:rFonts w:ascii="Segoe UI" w:eastAsia="Quattrocento Sans" w:hAnsi="Segoe UI" w:cs="Segoe UI"/>
          <w:b/>
          <w:sz w:val="22"/>
          <w:szCs w:val="22"/>
        </w:rPr>
      </w:pPr>
      <w:r w:rsidRPr="00C742D7">
        <w:rPr>
          <w:rFonts w:ascii="Segoe UI" w:eastAsia="Quattrocento Sans" w:hAnsi="Segoe UI" w:cs="Segoe UI"/>
          <w:b/>
          <w:sz w:val="22"/>
          <w:szCs w:val="22"/>
        </w:rPr>
        <w:t xml:space="preserve">Principle 1: </w:t>
      </w:r>
      <w:r w:rsidRPr="00C742D7">
        <w:rPr>
          <w:rFonts w:ascii="Segoe UI" w:eastAsia="Quattrocento Sans" w:hAnsi="Segoe UI" w:cs="Segoe UI"/>
          <w:b/>
          <w:i/>
          <w:sz w:val="22"/>
          <w:szCs w:val="22"/>
        </w:rPr>
        <w:t>All learners are of equal value</w:t>
      </w:r>
    </w:p>
    <w:p w:rsidR="00651E84" w:rsidRPr="00C742D7" w:rsidRDefault="00651E84">
      <w:pPr>
        <w:spacing w:line="170" w:lineRule="auto"/>
        <w:rPr>
          <w:rFonts w:ascii="Segoe UI" w:eastAsia="Quattrocento Sans" w:hAnsi="Segoe UI" w:cs="Segoe UI"/>
        </w:rPr>
      </w:pPr>
    </w:p>
    <w:p w:rsidR="00651E84" w:rsidRPr="00C742D7" w:rsidRDefault="004C38F5">
      <w:pPr>
        <w:spacing w:line="217" w:lineRule="auto"/>
        <w:ind w:left="720" w:right="880"/>
        <w:rPr>
          <w:rFonts w:ascii="Segoe UI" w:eastAsia="Quattrocento Sans" w:hAnsi="Segoe UI" w:cs="Segoe UI"/>
          <w:sz w:val="22"/>
          <w:szCs w:val="22"/>
        </w:rPr>
      </w:pPr>
      <w:r w:rsidRPr="00C742D7">
        <w:rPr>
          <w:rFonts w:ascii="Segoe UI" w:eastAsia="Quattrocento Sans" w:hAnsi="Segoe UI" w:cs="Segoe UI"/>
          <w:sz w:val="22"/>
          <w:szCs w:val="22"/>
        </w:rPr>
        <w:t>We see all learners and potential learners, and their parents and carers, as of equal value.</w:t>
      </w:r>
    </w:p>
    <w:p w:rsidR="00651E84" w:rsidRPr="00C742D7" w:rsidRDefault="00651E84">
      <w:pPr>
        <w:spacing w:line="121" w:lineRule="auto"/>
        <w:rPr>
          <w:rFonts w:ascii="Segoe UI" w:eastAsia="Quattrocento Sans" w:hAnsi="Segoe UI" w:cs="Segoe UI"/>
        </w:rPr>
      </w:pPr>
    </w:p>
    <w:p w:rsidR="00651E84" w:rsidRPr="00C742D7" w:rsidRDefault="00651E84">
      <w:pPr>
        <w:spacing w:line="119" w:lineRule="auto"/>
        <w:rPr>
          <w:rFonts w:ascii="Segoe UI" w:eastAsia="Quattrocento Sans" w:hAnsi="Segoe UI" w:cs="Segoe UI"/>
        </w:rPr>
      </w:pPr>
    </w:p>
    <w:p w:rsidR="00651E84" w:rsidRPr="00C742D7" w:rsidRDefault="004C38F5">
      <w:pPr>
        <w:numPr>
          <w:ilvl w:val="0"/>
          <w:numId w:val="18"/>
        </w:numPr>
        <w:tabs>
          <w:tab w:val="left" w:pos="720"/>
        </w:tabs>
        <w:ind w:left="720" w:hanging="719"/>
        <w:jc w:val="both"/>
        <w:rPr>
          <w:rFonts w:ascii="Segoe UI" w:eastAsia="Quattrocento Sans" w:hAnsi="Segoe UI" w:cs="Segoe UI"/>
          <w:b/>
          <w:sz w:val="22"/>
          <w:szCs w:val="22"/>
        </w:rPr>
      </w:pPr>
      <w:r w:rsidRPr="00C742D7">
        <w:rPr>
          <w:rFonts w:ascii="Segoe UI" w:eastAsia="Quattrocento Sans" w:hAnsi="Segoe UI" w:cs="Segoe UI"/>
          <w:b/>
          <w:sz w:val="22"/>
          <w:szCs w:val="22"/>
        </w:rPr>
        <w:t xml:space="preserve">Principle 2: </w:t>
      </w:r>
      <w:r w:rsidRPr="00C742D7">
        <w:rPr>
          <w:rFonts w:ascii="Segoe UI" w:eastAsia="Quattrocento Sans" w:hAnsi="Segoe UI" w:cs="Segoe UI"/>
          <w:b/>
          <w:i/>
          <w:sz w:val="22"/>
          <w:szCs w:val="22"/>
        </w:rPr>
        <w:t>We recognise and respect difference</w:t>
      </w:r>
    </w:p>
    <w:p w:rsidR="00651E84" w:rsidRPr="00C742D7" w:rsidRDefault="00651E84">
      <w:pPr>
        <w:spacing w:line="168" w:lineRule="auto"/>
        <w:rPr>
          <w:rFonts w:ascii="Segoe UI" w:eastAsia="Quattrocento Sans" w:hAnsi="Segoe UI" w:cs="Segoe UI"/>
          <w:b/>
          <w:sz w:val="22"/>
          <w:szCs w:val="22"/>
        </w:rPr>
      </w:pPr>
    </w:p>
    <w:p w:rsidR="00651E84" w:rsidRPr="00C742D7" w:rsidRDefault="004C38F5">
      <w:pPr>
        <w:spacing w:line="231" w:lineRule="auto"/>
        <w:ind w:left="720" w:right="840"/>
        <w:rPr>
          <w:rFonts w:ascii="Segoe UI" w:eastAsia="Quattrocento Sans" w:hAnsi="Segoe UI" w:cs="Segoe UI"/>
          <w:sz w:val="22"/>
          <w:szCs w:val="22"/>
        </w:rPr>
      </w:pPr>
      <w:r w:rsidRPr="00C742D7">
        <w:rPr>
          <w:rFonts w:ascii="Segoe UI" w:eastAsia="Quattrocento Sans" w:hAnsi="Segoe UI" w:cs="Segoe UI"/>
          <w:sz w:val="22"/>
          <w:szCs w:val="22"/>
        </w:rPr>
        <w:t>Treating people equally (Principle 1 above) does not necessarily involve treating them all the same. Policies, procedures and activities must not discriminate but must nevertheless take account of differences of life-experience, outlook and background, and in the kinds of barrier and disadvantage which people may face disability, so that reasonable adjustments are made.</w:t>
      </w:r>
    </w:p>
    <w:p w:rsidR="00651E84" w:rsidRPr="00C742D7" w:rsidRDefault="00651E84">
      <w:pPr>
        <w:spacing w:line="169" w:lineRule="auto"/>
        <w:rPr>
          <w:rFonts w:ascii="Segoe UI" w:eastAsia="Quattrocento Sans" w:hAnsi="Segoe UI" w:cs="Segoe UI"/>
          <w:sz w:val="22"/>
          <w:szCs w:val="22"/>
        </w:rPr>
      </w:pPr>
    </w:p>
    <w:p w:rsidR="00651E84" w:rsidRPr="00C742D7" w:rsidRDefault="00651E84">
      <w:pPr>
        <w:spacing w:line="173" w:lineRule="auto"/>
        <w:rPr>
          <w:rFonts w:ascii="Segoe UI" w:eastAsia="Quattrocento Sans" w:hAnsi="Segoe UI" w:cs="Segoe UI"/>
        </w:rPr>
      </w:pPr>
    </w:p>
    <w:p w:rsidR="00651E84" w:rsidRPr="00C742D7" w:rsidRDefault="004C38F5">
      <w:pPr>
        <w:numPr>
          <w:ilvl w:val="0"/>
          <w:numId w:val="2"/>
        </w:numPr>
        <w:tabs>
          <w:tab w:val="left" w:pos="720"/>
        </w:tabs>
        <w:spacing w:line="217" w:lineRule="auto"/>
        <w:ind w:left="720" w:right="200" w:hanging="719"/>
        <w:jc w:val="both"/>
        <w:rPr>
          <w:rFonts w:ascii="Segoe UI" w:eastAsia="Quattrocento Sans" w:hAnsi="Segoe UI" w:cs="Segoe UI"/>
          <w:b/>
          <w:sz w:val="22"/>
          <w:szCs w:val="22"/>
        </w:rPr>
      </w:pPr>
      <w:r w:rsidRPr="00C742D7">
        <w:rPr>
          <w:rFonts w:ascii="Segoe UI" w:eastAsia="Quattrocento Sans" w:hAnsi="Segoe UI" w:cs="Segoe UI"/>
          <w:b/>
          <w:sz w:val="22"/>
          <w:szCs w:val="22"/>
        </w:rPr>
        <w:t>Principle 3</w:t>
      </w:r>
      <w:r w:rsidRPr="00C742D7">
        <w:rPr>
          <w:rFonts w:ascii="Segoe UI" w:eastAsia="Quattrocento Sans" w:hAnsi="Segoe UI" w:cs="Segoe UI"/>
          <w:b/>
          <w:i/>
          <w:sz w:val="22"/>
          <w:szCs w:val="22"/>
        </w:rPr>
        <w:t>: We foster positive attitudes and relationships and a shared sense of cohesion</w:t>
      </w:r>
      <w:r w:rsidRPr="00C742D7">
        <w:rPr>
          <w:rFonts w:ascii="Segoe UI" w:eastAsia="Quattrocento Sans" w:hAnsi="Segoe UI" w:cs="Segoe UI"/>
          <w:b/>
          <w:sz w:val="22"/>
          <w:szCs w:val="22"/>
        </w:rPr>
        <w:t xml:space="preserve"> </w:t>
      </w:r>
      <w:r w:rsidRPr="00C742D7">
        <w:rPr>
          <w:rFonts w:ascii="Segoe UI" w:eastAsia="Quattrocento Sans" w:hAnsi="Segoe UI" w:cs="Segoe UI"/>
          <w:b/>
          <w:i/>
          <w:sz w:val="22"/>
          <w:szCs w:val="22"/>
        </w:rPr>
        <w:t>and belonging</w:t>
      </w:r>
    </w:p>
    <w:p w:rsidR="00651E84" w:rsidRPr="00C742D7" w:rsidRDefault="00651E84">
      <w:pPr>
        <w:spacing w:line="120" w:lineRule="auto"/>
        <w:rPr>
          <w:rFonts w:ascii="Segoe UI" w:eastAsia="Quattrocento Sans" w:hAnsi="Segoe UI" w:cs="Segoe UI"/>
          <w:b/>
          <w:sz w:val="22"/>
          <w:szCs w:val="22"/>
        </w:rPr>
      </w:pPr>
    </w:p>
    <w:p w:rsidR="00651E84" w:rsidRPr="00C742D7" w:rsidRDefault="004C38F5">
      <w:pPr>
        <w:spacing w:line="239" w:lineRule="auto"/>
        <w:ind w:left="720"/>
        <w:jc w:val="both"/>
        <w:rPr>
          <w:rFonts w:ascii="Segoe UI" w:eastAsia="Quattrocento Sans" w:hAnsi="Segoe UI" w:cs="Segoe UI"/>
          <w:sz w:val="22"/>
          <w:szCs w:val="22"/>
        </w:rPr>
      </w:pPr>
      <w:r w:rsidRPr="00C742D7">
        <w:rPr>
          <w:rFonts w:ascii="Segoe UI" w:eastAsia="Quattrocento Sans" w:hAnsi="Segoe UI" w:cs="Segoe UI"/>
          <w:sz w:val="22"/>
          <w:szCs w:val="22"/>
        </w:rPr>
        <w:t xml:space="preserve">Policies, procedures and activities promote pupils’ spiritual, moral, social and cultural development, with special emphasis on promoting equality and diversity, and </w:t>
      </w:r>
      <w:r w:rsidRPr="00C742D7">
        <w:rPr>
          <w:rFonts w:ascii="Segoe UI" w:eastAsia="Quattrocento Sans" w:hAnsi="Segoe UI" w:cs="Segoe UI"/>
          <w:sz w:val="22"/>
          <w:szCs w:val="22"/>
        </w:rPr>
        <w:lastRenderedPageBreak/>
        <w:t xml:space="preserve">eradicating prejudicial incidents for both pupils and staff. Our school is committed to not only eliminating discrimination, but also to actively increasing  our understanding and appreciation for diversity. </w:t>
      </w:r>
    </w:p>
    <w:p w:rsidR="00651E84" w:rsidRPr="00C742D7" w:rsidRDefault="00651E84">
      <w:pPr>
        <w:spacing w:line="171" w:lineRule="auto"/>
        <w:rPr>
          <w:rFonts w:ascii="Segoe UI" w:eastAsia="Quattrocento Sans" w:hAnsi="Segoe UI" w:cs="Segoe UI"/>
        </w:rPr>
      </w:pPr>
    </w:p>
    <w:p w:rsidR="00651E84" w:rsidRPr="00C742D7" w:rsidRDefault="004C38F5">
      <w:pPr>
        <w:numPr>
          <w:ilvl w:val="1"/>
          <w:numId w:val="8"/>
        </w:numPr>
        <w:pBdr>
          <w:top w:val="nil"/>
          <w:left w:val="nil"/>
          <w:bottom w:val="nil"/>
          <w:right w:val="nil"/>
          <w:between w:val="nil"/>
        </w:pBdr>
        <w:tabs>
          <w:tab w:val="left" w:pos="720"/>
        </w:tabs>
        <w:ind w:left="357" w:right="919" w:hanging="357"/>
        <w:jc w:val="both"/>
        <w:rPr>
          <w:rFonts w:ascii="Segoe UI" w:eastAsia="Quattrocento Sans" w:hAnsi="Segoe UI" w:cs="Segoe UI"/>
          <w:color w:val="000000"/>
        </w:rPr>
      </w:pPr>
      <w:r w:rsidRPr="00C742D7">
        <w:rPr>
          <w:rFonts w:ascii="Segoe UI" w:eastAsia="Quattrocento Sans" w:hAnsi="Segoe UI" w:cs="Segoe UI"/>
          <w:b/>
          <w:color w:val="000000"/>
          <w:sz w:val="22"/>
          <w:szCs w:val="22"/>
        </w:rPr>
        <w:tab/>
        <w:t xml:space="preserve">Principle 4: </w:t>
      </w:r>
      <w:r w:rsidRPr="00C742D7">
        <w:rPr>
          <w:rFonts w:ascii="Segoe UI" w:eastAsia="Quattrocento Sans" w:hAnsi="Segoe UI" w:cs="Segoe UI"/>
          <w:b/>
          <w:i/>
          <w:color w:val="000000"/>
          <w:sz w:val="22"/>
          <w:szCs w:val="22"/>
        </w:rPr>
        <w:t>We observe good equality practice in staff recruitment, retention and</w:t>
      </w:r>
      <w:r w:rsidRPr="00C742D7">
        <w:rPr>
          <w:rFonts w:ascii="Segoe UI" w:eastAsia="Quattrocento Sans" w:hAnsi="Segoe UI" w:cs="Segoe UI"/>
          <w:b/>
          <w:color w:val="000000"/>
          <w:sz w:val="22"/>
          <w:szCs w:val="22"/>
        </w:rPr>
        <w:t xml:space="preserve"> </w:t>
      </w:r>
      <w:r w:rsidRPr="00C742D7">
        <w:rPr>
          <w:rFonts w:ascii="Segoe UI" w:eastAsia="Quattrocento Sans" w:hAnsi="Segoe UI" w:cs="Segoe UI"/>
          <w:b/>
          <w:i/>
          <w:color w:val="000000"/>
          <w:sz w:val="22"/>
          <w:szCs w:val="22"/>
        </w:rPr>
        <w:t>development</w:t>
      </w:r>
    </w:p>
    <w:p w:rsidR="00651E84" w:rsidRPr="00C742D7" w:rsidRDefault="004C38F5">
      <w:pPr>
        <w:spacing w:line="229" w:lineRule="auto"/>
        <w:ind w:right="780"/>
        <w:rPr>
          <w:rFonts w:ascii="Segoe UI" w:eastAsia="Quattrocento Sans" w:hAnsi="Segoe UI" w:cs="Segoe UI"/>
          <w:sz w:val="21"/>
          <w:szCs w:val="21"/>
        </w:rPr>
      </w:pPr>
      <w:r w:rsidRPr="00C742D7">
        <w:rPr>
          <w:rFonts w:ascii="Segoe UI" w:eastAsia="Quattrocento Sans" w:hAnsi="Segoe UI" w:cs="Segoe UI"/>
          <w:sz w:val="21"/>
          <w:szCs w:val="21"/>
        </w:rPr>
        <w:tab/>
      </w:r>
    </w:p>
    <w:p w:rsidR="00651E84" w:rsidRPr="00C742D7" w:rsidRDefault="004C38F5">
      <w:pPr>
        <w:spacing w:line="229" w:lineRule="auto"/>
        <w:ind w:right="780"/>
        <w:rPr>
          <w:rFonts w:ascii="Segoe UI" w:eastAsia="Quattrocento Sans" w:hAnsi="Segoe UI" w:cs="Segoe UI"/>
          <w:sz w:val="22"/>
          <w:szCs w:val="22"/>
        </w:rPr>
      </w:pPr>
      <w:r w:rsidRPr="00C742D7">
        <w:rPr>
          <w:rFonts w:ascii="Segoe UI" w:eastAsia="Quattrocento Sans" w:hAnsi="Segoe UI" w:cs="Segoe UI"/>
          <w:sz w:val="22"/>
          <w:szCs w:val="22"/>
        </w:rPr>
        <w:t>Policies and procedures benefit all employees and potential employees, for example in recruitment and promotion and in continuing professional development.</w:t>
      </w:r>
    </w:p>
    <w:p w:rsidR="00651E84" w:rsidRPr="00C742D7" w:rsidRDefault="00651E84">
      <w:pPr>
        <w:spacing w:line="121" w:lineRule="auto"/>
        <w:rPr>
          <w:rFonts w:ascii="Segoe UI" w:eastAsia="Quattrocento Sans" w:hAnsi="Segoe UI" w:cs="Segoe UI"/>
        </w:rPr>
      </w:pPr>
    </w:p>
    <w:p w:rsidR="00651E84" w:rsidRPr="00C742D7" w:rsidRDefault="00651E84">
      <w:pPr>
        <w:spacing w:line="121" w:lineRule="auto"/>
        <w:rPr>
          <w:rFonts w:ascii="Segoe UI" w:eastAsia="Quattrocento Sans" w:hAnsi="Segoe UI" w:cs="Segoe UI"/>
        </w:rPr>
      </w:pPr>
    </w:p>
    <w:p w:rsidR="00651E84" w:rsidRPr="00C742D7" w:rsidRDefault="004C38F5">
      <w:pPr>
        <w:numPr>
          <w:ilvl w:val="0"/>
          <w:numId w:val="14"/>
        </w:numPr>
        <w:tabs>
          <w:tab w:val="left" w:pos="720"/>
        </w:tabs>
        <w:spacing w:line="239" w:lineRule="auto"/>
        <w:ind w:left="720" w:hanging="719"/>
        <w:jc w:val="both"/>
        <w:rPr>
          <w:rFonts w:ascii="Segoe UI" w:eastAsia="Quattrocento Sans" w:hAnsi="Segoe UI" w:cs="Segoe UI"/>
          <w:b/>
          <w:sz w:val="22"/>
          <w:szCs w:val="22"/>
        </w:rPr>
      </w:pPr>
      <w:r w:rsidRPr="00C742D7">
        <w:rPr>
          <w:rFonts w:ascii="Segoe UI" w:eastAsia="Quattrocento Sans" w:hAnsi="Segoe UI" w:cs="Segoe UI"/>
          <w:b/>
          <w:sz w:val="22"/>
          <w:szCs w:val="22"/>
        </w:rPr>
        <w:t xml:space="preserve">Principle 5: </w:t>
      </w:r>
      <w:r w:rsidRPr="00C742D7">
        <w:rPr>
          <w:rFonts w:ascii="Segoe UI" w:eastAsia="Quattrocento Sans" w:hAnsi="Segoe UI" w:cs="Segoe UI"/>
          <w:b/>
          <w:i/>
          <w:sz w:val="22"/>
          <w:szCs w:val="22"/>
        </w:rPr>
        <w:t>We aim to reduce and remove inequalities and barriers that already exist</w:t>
      </w:r>
    </w:p>
    <w:p w:rsidR="00651E84" w:rsidRPr="00C742D7" w:rsidRDefault="00651E84">
      <w:pPr>
        <w:spacing w:line="174" w:lineRule="auto"/>
        <w:rPr>
          <w:rFonts w:ascii="Segoe UI" w:eastAsia="Quattrocento Sans" w:hAnsi="Segoe UI" w:cs="Segoe UI"/>
        </w:rPr>
      </w:pPr>
    </w:p>
    <w:p w:rsidR="00651E84" w:rsidRPr="00C742D7" w:rsidRDefault="004C38F5">
      <w:pPr>
        <w:spacing w:line="224" w:lineRule="auto"/>
        <w:ind w:left="720" w:right="560"/>
        <w:jc w:val="both"/>
        <w:rPr>
          <w:rFonts w:ascii="Segoe UI" w:eastAsia="Quattrocento Sans" w:hAnsi="Segoe UI" w:cs="Segoe UI"/>
          <w:sz w:val="22"/>
          <w:szCs w:val="22"/>
        </w:rPr>
      </w:pPr>
      <w:r w:rsidRPr="00C742D7">
        <w:rPr>
          <w:rFonts w:ascii="Segoe UI" w:eastAsia="Quattrocento Sans" w:hAnsi="Segoe UI" w:cs="Segoe UI"/>
          <w:sz w:val="22"/>
          <w:szCs w:val="22"/>
        </w:rPr>
        <w:t>In addition to avoiding or minimising possible negative impacts of our policies, we take opportunities to maximise positive impacts by reducing and removing inequalities and barriers that may already exist between equality groups, for example in our accessibility arrangements.</w:t>
      </w:r>
    </w:p>
    <w:p w:rsidR="00651E84" w:rsidRPr="00C742D7" w:rsidRDefault="00651E84">
      <w:pPr>
        <w:tabs>
          <w:tab w:val="left" w:pos="1440"/>
        </w:tabs>
        <w:spacing w:line="239" w:lineRule="auto"/>
        <w:jc w:val="both"/>
        <w:rPr>
          <w:rFonts w:ascii="Segoe UI" w:eastAsia="Quattrocento Sans" w:hAnsi="Segoe UI" w:cs="Segoe UI"/>
          <w:sz w:val="22"/>
          <w:szCs w:val="22"/>
        </w:rPr>
      </w:pPr>
    </w:p>
    <w:p w:rsidR="00651E84" w:rsidRPr="00C742D7" w:rsidRDefault="00651E84">
      <w:pPr>
        <w:spacing w:line="125" w:lineRule="auto"/>
        <w:rPr>
          <w:rFonts w:ascii="Segoe UI" w:eastAsia="Quattrocento Sans" w:hAnsi="Segoe UI" w:cs="Segoe UI"/>
        </w:rPr>
      </w:pPr>
    </w:p>
    <w:p w:rsidR="00651E84" w:rsidRPr="00C742D7" w:rsidRDefault="004C38F5">
      <w:pPr>
        <w:numPr>
          <w:ilvl w:val="0"/>
          <w:numId w:val="21"/>
        </w:numPr>
        <w:tabs>
          <w:tab w:val="left" w:pos="720"/>
        </w:tabs>
        <w:ind w:left="720" w:hanging="719"/>
        <w:jc w:val="both"/>
        <w:rPr>
          <w:rFonts w:ascii="Segoe UI" w:eastAsia="Quattrocento Sans" w:hAnsi="Segoe UI" w:cs="Segoe UI"/>
          <w:b/>
          <w:sz w:val="22"/>
          <w:szCs w:val="22"/>
        </w:rPr>
      </w:pPr>
      <w:r w:rsidRPr="00C742D7">
        <w:rPr>
          <w:rFonts w:ascii="Segoe UI" w:eastAsia="Quattrocento Sans" w:hAnsi="Segoe UI" w:cs="Segoe UI"/>
          <w:b/>
          <w:sz w:val="22"/>
          <w:szCs w:val="22"/>
        </w:rPr>
        <w:t>Principle 6: We consult and involve widely</w:t>
      </w:r>
    </w:p>
    <w:p w:rsidR="00651E84" w:rsidRPr="00C742D7" w:rsidRDefault="00651E84">
      <w:pPr>
        <w:spacing w:line="169" w:lineRule="auto"/>
        <w:rPr>
          <w:rFonts w:ascii="Segoe UI" w:eastAsia="Quattrocento Sans" w:hAnsi="Segoe UI" w:cs="Segoe UI"/>
          <w:b/>
          <w:sz w:val="22"/>
          <w:szCs w:val="22"/>
        </w:rPr>
      </w:pPr>
    </w:p>
    <w:p w:rsidR="00651E84" w:rsidRPr="00C742D7" w:rsidRDefault="004C38F5">
      <w:pPr>
        <w:spacing w:line="217" w:lineRule="auto"/>
        <w:ind w:left="720" w:right="60"/>
        <w:jc w:val="both"/>
        <w:rPr>
          <w:rFonts w:ascii="Segoe UI" w:eastAsia="Quattrocento Sans" w:hAnsi="Segoe UI" w:cs="Segoe UI"/>
          <w:sz w:val="22"/>
          <w:szCs w:val="22"/>
        </w:rPr>
      </w:pPr>
      <w:r w:rsidRPr="00C742D7">
        <w:rPr>
          <w:rFonts w:ascii="Segoe UI" w:eastAsia="Quattrocento Sans" w:hAnsi="Segoe UI" w:cs="Segoe UI"/>
          <w:sz w:val="22"/>
          <w:szCs w:val="22"/>
        </w:rPr>
        <w:t xml:space="preserve">People affected by a policy or activity should be consulted and involved in the design of new policies and in the review of existing ones. </w:t>
      </w:r>
    </w:p>
    <w:p w:rsidR="00651E84" w:rsidRPr="00C742D7" w:rsidRDefault="00651E84">
      <w:pPr>
        <w:spacing w:line="121" w:lineRule="auto"/>
        <w:rPr>
          <w:rFonts w:ascii="Segoe UI" w:eastAsia="Quattrocento Sans" w:hAnsi="Segoe UI" w:cs="Segoe UI"/>
        </w:rPr>
      </w:pPr>
    </w:p>
    <w:p w:rsidR="00651E84" w:rsidRPr="00C742D7" w:rsidRDefault="00651E84">
      <w:pPr>
        <w:tabs>
          <w:tab w:val="left" w:pos="1440"/>
        </w:tabs>
        <w:ind w:left="2160"/>
        <w:jc w:val="both"/>
        <w:rPr>
          <w:rFonts w:ascii="Segoe UI" w:eastAsia="Quattrocento Sans" w:hAnsi="Segoe UI" w:cs="Segoe UI"/>
          <w:sz w:val="22"/>
          <w:szCs w:val="22"/>
        </w:rPr>
      </w:pPr>
    </w:p>
    <w:p w:rsidR="00651E84" w:rsidRPr="00C742D7" w:rsidRDefault="00651E84">
      <w:pPr>
        <w:spacing w:line="120" w:lineRule="auto"/>
        <w:rPr>
          <w:rFonts w:ascii="Segoe UI" w:eastAsia="Quattrocento Sans" w:hAnsi="Segoe UI" w:cs="Segoe UI"/>
        </w:rPr>
      </w:pPr>
    </w:p>
    <w:p w:rsidR="00651E84" w:rsidRPr="00C742D7" w:rsidRDefault="004C38F5">
      <w:pPr>
        <w:numPr>
          <w:ilvl w:val="0"/>
          <w:numId w:val="22"/>
        </w:numPr>
        <w:tabs>
          <w:tab w:val="left" w:pos="720"/>
        </w:tabs>
        <w:ind w:left="720" w:hanging="719"/>
        <w:jc w:val="both"/>
        <w:rPr>
          <w:rFonts w:ascii="Segoe UI" w:eastAsia="Quattrocento Sans" w:hAnsi="Segoe UI" w:cs="Segoe UI"/>
          <w:b/>
          <w:sz w:val="22"/>
          <w:szCs w:val="22"/>
        </w:rPr>
      </w:pPr>
      <w:r w:rsidRPr="00C742D7">
        <w:rPr>
          <w:rFonts w:ascii="Segoe UI" w:eastAsia="Quattrocento Sans" w:hAnsi="Segoe UI" w:cs="Segoe UI"/>
          <w:b/>
          <w:sz w:val="22"/>
          <w:szCs w:val="22"/>
        </w:rPr>
        <w:t xml:space="preserve">Principle 7: </w:t>
      </w:r>
      <w:r w:rsidRPr="00C742D7">
        <w:rPr>
          <w:rFonts w:ascii="Segoe UI" w:eastAsia="Quattrocento Sans" w:hAnsi="Segoe UI" w:cs="Segoe UI"/>
          <w:b/>
          <w:i/>
          <w:sz w:val="22"/>
          <w:szCs w:val="22"/>
        </w:rPr>
        <w:t>We address prejudice and prejudice- related bullying</w:t>
      </w:r>
    </w:p>
    <w:p w:rsidR="00651E84" w:rsidRPr="00C742D7" w:rsidRDefault="00651E84">
      <w:pPr>
        <w:spacing w:line="172" w:lineRule="auto"/>
        <w:rPr>
          <w:rFonts w:ascii="Segoe UI" w:eastAsia="Quattrocento Sans" w:hAnsi="Segoe UI" w:cs="Segoe UI"/>
          <w:b/>
          <w:sz w:val="22"/>
          <w:szCs w:val="22"/>
        </w:rPr>
      </w:pPr>
    </w:p>
    <w:p w:rsidR="00651E84" w:rsidRPr="00C742D7" w:rsidRDefault="004C38F5">
      <w:pPr>
        <w:spacing w:line="217" w:lineRule="auto"/>
        <w:ind w:left="720" w:right="280"/>
        <w:jc w:val="both"/>
        <w:rPr>
          <w:rFonts w:ascii="Segoe UI" w:eastAsia="Quattrocento Sans" w:hAnsi="Segoe UI" w:cs="Segoe UI"/>
          <w:sz w:val="22"/>
          <w:szCs w:val="22"/>
        </w:rPr>
      </w:pPr>
      <w:r w:rsidRPr="00C742D7">
        <w:rPr>
          <w:rFonts w:ascii="Segoe UI" w:eastAsia="Quattrocento Sans" w:hAnsi="Segoe UI" w:cs="Segoe UI"/>
          <w:sz w:val="22"/>
          <w:szCs w:val="22"/>
        </w:rPr>
        <w:t>We oppose all forms of prejudice which stand in the way of fulfilling the legal duties listed above. We do not shy away from tackling prejudice related bullying amongst all members of our school community (staff, pupils, parents, governors, visitors) and log all incidents of this nature.</w:t>
      </w:r>
    </w:p>
    <w:p w:rsidR="00651E84" w:rsidRPr="00C742D7" w:rsidRDefault="00651E84">
      <w:pPr>
        <w:spacing w:line="217" w:lineRule="auto"/>
        <w:ind w:left="720" w:right="280"/>
        <w:jc w:val="both"/>
        <w:rPr>
          <w:rFonts w:ascii="Segoe UI" w:eastAsia="Quattrocento Sans" w:hAnsi="Segoe UI" w:cs="Segoe UI"/>
          <w:sz w:val="22"/>
          <w:szCs w:val="22"/>
        </w:rPr>
      </w:pPr>
    </w:p>
    <w:p w:rsidR="00651E84" w:rsidRPr="00C742D7" w:rsidRDefault="004C38F5">
      <w:pPr>
        <w:numPr>
          <w:ilvl w:val="0"/>
          <w:numId w:val="9"/>
        </w:numPr>
        <w:tabs>
          <w:tab w:val="left" w:pos="720"/>
        </w:tabs>
        <w:spacing w:line="239" w:lineRule="auto"/>
        <w:ind w:left="720" w:hanging="719"/>
        <w:jc w:val="both"/>
        <w:rPr>
          <w:rFonts w:ascii="Segoe UI" w:eastAsia="Quattrocento Sans" w:hAnsi="Segoe UI" w:cs="Segoe UI"/>
          <w:b/>
          <w:sz w:val="22"/>
          <w:szCs w:val="22"/>
        </w:rPr>
      </w:pPr>
      <w:r w:rsidRPr="00C742D7">
        <w:rPr>
          <w:rFonts w:ascii="Segoe UI" w:eastAsia="Quattrocento Sans" w:hAnsi="Segoe UI" w:cs="Segoe UI"/>
          <w:b/>
          <w:sz w:val="22"/>
          <w:szCs w:val="22"/>
        </w:rPr>
        <w:t xml:space="preserve">Principle 8: </w:t>
      </w:r>
      <w:r w:rsidRPr="00C742D7">
        <w:rPr>
          <w:rFonts w:ascii="Segoe UI" w:eastAsia="Quattrocento Sans" w:hAnsi="Segoe UI" w:cs="Segoe UI"/>
          <w:b/>
          <w:i/>
          <w:sz w:val="22"/>
          <w:szCs w:val="22"/>
        </w:rPr>
        <w:t>Society as a whole should benefit</w:t>
      </w:r>
    </w:p>
    <w:p w:rsidR="00651E84" w:rsidRPr="00C742D7" w:rsidRDefault="00651E84">
      <w:pPr>
        <w:spacing w:line="170" w:lineRule="auto"/>
        <w:rPr>
          <w:rFonts w:ascii="Segoe UI" w:eastAsia="Quattrocento Sans" w:hAnsi="Segoe UI" w:cs="Segoe UI"/>
          <w:b/>
          <w:sz w:val="22"/>
          <w:szCs w:val="22"/>
        </w:rPr>
      </w:pPr>
    </w:p>
    <w:p w:rsidR="00651E84" w:rsidRPr="00C742D7" w:rsidRDefault="004C38F5">
      <w:pPr>
        <w:spacing w:line="217" w:lineRule="auto"/>
        <w:ind w:left="720" w:right="620"/>
        <w:jc w:val="both"/>
        <w:rPr>
          <w:rFonts w:ascii="Segoe UI" w:eastAsia="Quattrocento Sans" w:hAnsi="Segoe UI" w:cs="Segoe UI"/>
          <w:sz w:val="22"/>
          <w:szCs w:val="22"/>
        </w:rPr>
      </w:pPr>
      <w:r w:rsidRPr="00C742D7">
        <w:rPr>
          <w:rFonts w:ascii="Segoe UI" w:eastAsia="Quattrocento Sans" w:hAnsi="Segoe UI" w:cs="Segoe UI"/>
          <w:sz w:val="22"/>
          <w:szCs w:val="22"/>
        </w:rPr>
        <w:t>Policies and activities should benefit society as a whole, both locally and nationally, by fostering greater social cohesion and greater participation in public life of all equality groups.</w:t>
      </w:r>
    </w:p>
    <w:p w:rsidR="00651E84" w:rsidRPr="00C742D7" w:rsidRDefault="00651E84">
      <w:pPr>
        <w:spacing w:line="121" w:lineRule="auto"/>
        <w:rPr>
          <w:rFonts w:ascii="Segoe UI" w:eastAsia="Quattrocento Sans" w:hAnsi="Segoe UI" w:cs="Segoe UI"/>
        </w:rPr>
      </w:pPr>
    </w:p>
    <w:p w:rsidR="00651E84" w:rsidRPr="00C742D7" w:rsidRDefault="00651E84">
      <w:pPr>
        <w:spacing w:line="121" w:lineRule="auto"/>
        <w:rPr>
          <w:rFonts w:ascii="Segoe UI" w:eastAsia="Quattrocento Sans" w:hAnsi="Segoe UI" w:cs="Segoe UI"/>
        </w:rPr>
      </w:pPr>
    </w:p>
    <w:p w:rsidR="00651E84" w:rsidRPr="00C742D7" w:rsidRDefault="004C38F5">
      <w:pPr>
        <w:numPr>
          <w:ilvl w:val="0"/>
          <w:numId w:val="11"/>
        </w:numPr>
        <w:tabs>
          <w:tab w:val="left" w:pos="720"/>
        </w:tabs>
        <w:ind w:left="720" w:hanging="719"/>
        <w:jc w:val="both"/>
        <w:rPr>
          <w:rFonts w:ascii="Segoe UI" w:eastAsia="Quattrocento Sans" w:hAnsi="Segoe UI" w:cs="Segoe UI"/>
          <w:b/>
          <w:sz w:val="22"/>
          <w:szCs w:val="22"/>
        </w:rPr>
      </w:pPr>
      <w:r w:rsidRPr="00C742D7">
        <w:rPr>
          <w:rFonts w:ascii="Segoe UI" w:eastAsia="Quattrocento Sans" w:hAnsi="Segoe UI" w:cs="Segoe UI"/>
          <w:b/>
          <w:sz w:val="22"/>
          <w:szCs w:val="22"/>
        </w:rPr>
        <w:t xml:space="preserve">Principle 9: </w:t>
      </w:r>
      <w:r w:rsidRPr="00C742D7">
        <w:rPr>
          <w:rFonts w:ascii="Segoe UI" w:eastAsia="Quattrocento Sans" w:hAnsi="Segoe UI" w:cs="Segoe UI"/>
          <w:b/>
          <w:i/>
          <w:sz w:val="22"/>
          <w:szCs w:val="22"/>
        </w:rPr>
        <w:t>Objectives</w:t>
      </w:r>
    </w:p>
    <w:p w:rsidR="00651E84" w:rsidRPr="00C742D7" w:rsidRDefault="00651E84">
      <w:pPr>
        <w:spacing w:line="169" w:lineRule="auto"/>
        <w:rPr>
          <w:rFonts w:ascii="Segoe UI" w:eastAsia="Quattrocento Sans" w:hAnsi="Segoe UI" w:cs="Segoe UI"/>
          <w:b/>
          <w:sz w:val="22"/>
          <w:szCs w:val="22"/>
        </w:rPr>
      </w:pPr>
    </w:p>
    <w:p w:rsidR="00651E84" w:rsidRPr="00C742D7" w:rsidRDefault="004C38F5">
      <w:pPr>
        <w:spacing w:line="217" w:lineRule="auto"/>
        <w:ind w:left="720" w:right="260"/>
        <w:jc w:val="both"/>
        <w:rPr>
          <w:rFonts w:ascii="Segoe UI" w:eastAsia="Quattrocento Sans" w:hAnsi="Segoe UI" w:cs="Segoe UI"/>
          <w:sz w:val="22"/>
          <w:szCs w:val="22"/>
        </w:rPr>
      </w:pPr>
      <w:r w:rsidRPr="00C742D7">
        <w:rPr>
          <w:rFonts w:ascii="Segoe UI" w:eastAsia="Quattrocento Sans" w:hAnsi="Segoe UI" w:cs="Segoe UI"/>
          <w:sz w:val="22"/>
          <w:szCs w:val="22"/>
        </w:rPr>
        <w:t>We formulate, publish and review specific and measurable equality objectives, based on the evidence we have collected annually.</w:t>
      </w:r>
    </w:p>
    <w:p w:rsidR="00651E84" w:rsidRPr="00C742D7" w:rsidRDefault="00651E84">
      <w:pPr>
        <w:spacing w:line="217" w:lineRule="auto"/>
        <w:ind w:left="720" w:right="260"/>
        <w:jc w:val="both"/>
        <w:rPr>
          <w:rFonts w:ascii="Segoe UI" w:eastAsia="Quattrocento Sans" w:hAnsi="Segoe UI" w:cs="Segoe UI"/>
          <w:sz w:val="22"/>
          <w:szCs w:val="22"/>
        </w:rPr>
      </w:pPr>
    </w:p>
    <w:p w:rsidR="00651E84" w:rsidRPr="00C742D7" w:rsidRDefault="004C38F5">
      <w:pPr>
        <w:numPr>
          <w:ilvl w:val="0"/>
          <w:numId w:val="1"/>
        </w:numPr>
        <w:tabs>
          <w:tab w:val="left" w:pos="720"/>
        </w:tabs>
        <w:spacing w:line="239" w:lineRule="auto"/>
        <w:ind w:left="720" w:hanging="719"/>
        <w:jc w:val="both"/>
        <w:rPr>
          <w:rFonts w:ascii="Segoe UI" w:eastAsia="Quattrocento Sans" w:hAnsi="Segoe UI" w:cs="Segoe UI"/>
          <w:b/>
          <w:sz w:val="22"/>
          <w:szCs w:val="22"/>
        </w:rPr>
      </w:pPr>
      <w:r w:rsidRPr="00C742D7">
        <w:rPr>
          <w:rFonts w:ascii="Segoe UI" w:eastAsia="Quattrocento Sans" w:hAnsi="Segoe UI" w:cs="Segoe UI"/>
          <w:b/>
          <w:sz w:val="22"/>
          <w:szCs w:val="22"/>
        </w:rPr>
        <w:t>Arrangements, Roles and Responsibilities</w:t>
      </w:r>
    </w:p>
    <w:p w:rsidR="00651E84" w:rsidRPr="00C742D7" w:rsidRDefault="00651E84">
      <w:pPr>
        <w:spacing w:line="170" w:lineRule="auto"/>
        <w:rPr>
          <w:rFonts w:ascii="Segoe UI" w:eastAsia="Quattrocento Sans" w:hAnsi="Segoe UI" w:cs="Segoe UI"/>
          <w:b/>
          <w:sz w:val="22"/>
          <w:szCs w:val="22"/>
        </w:rPr>
      </w:pPr>
    </w:p>
    <w:p w:rsidR="00651E84" w:rsidRPr="00C742D7" w:rsidRDefault="004C38F5">
      <w:pPr>
        <w:numPr>
          <w:ilvl w:val="0"/>
          <w:numId w:val="1"/>
        </w:numPr>
        <w:tabs>
          <w:tab w:val="left" w:pos="720"/>
        </w:tabs>
        <w:spacing w:line="217" w:lineRule="auto"/>
        <w:ind w:left="720" w:right="60" w:hanging="719"/>
        <w:jc w:val="both"/>
        <w:rPr>
          <w:rFonts w:ascii="Segoe UI" w:eastAsia="Quattrocento Sans" w:hAnsi="Segoe UI" w:cs="Segoe UI"/>
          <w:sz w:val="22"/>
          <w:szCs w:val="22"/>
        </w:rPr>
      </w:pPr>
      <w:r w:rsidRPr="00C742D7">
        <w:rPr>
          <w:rFonts w:ascii="Segoe UI" w:eastAsia="Quattrocento Sans" w:hAnsi="Segoe UI" w:cs="Segoe UI"/>
          <w:sz w:val="22"/>
          <w:szCs w:val="22"/>
        </w:rPr>
        <w:tab/>
        <w:t xml:space="preserve">The equality objectives for Westbury-on-Severn will be set out formally and will be </w:t>
      </w:r>
      <w:r w:rsidRPr="00C742D7">
        <w:rPr>
          <w:rFonts w:ascii="Segoe UI" w:eastAsia="Quattrocento Sans" w:hAnsi="Segoe UI" w:cs="Segoe UI"/>
          <w:sz w:val="22"/>
          <w:szCs w:val="22"/>
        </w:rPr>
        <w:tab/>
        <w:t>reviewed annually, and refreshed on a four year cycle.</w:t>
      </w:r>
    </w:p>
    <w:p w:rsidR="00651E84" w:rsidRPr="00C742D7" w:rsidRDefault="00651E84">
      <w:pPr>
        <w:spacing w:line="170" w:lineRule="auto"/>
        <w:rPr>
          <w:rFonts w:ascii="Segoe UI" w:eastAsia="Quattrocento Sans" w:hAnsi="Segoe UI" w:cs="Segoe UI"/>
          <w:sz w:val="22"/>
          <w:szCs w:val="22"/>
        </w:rPr>
      </w:pPr>
    </w:p>
    <w:p w:rsidR="00651E84" w:rsidRPr="00C742D7" w:rsidRDefault="004C38F5">
      <w:pPr>
        <w:numPr>
          <w:ilvl w:val="0"/>
          <w:numId w:val="1"/>
        </w:numPr>
        <w:tabs>
          <w:tab w:val="left" w:pos="720"/>
        </w:tabs>
        <w:spacing w:line="217" w:lineRule="auto"/>
        <w:ind w:left="720" w:right="480" w:hanging="719"/>
        <w:jc w:val="both"/>
        <w:rPr>
          <w:rFonts w:ascii="Segoe UI" w:eastAsia="Quattrocento Sans" w:hAnsi="Segoe UI" w:cs="Segoe UI"/>
          <w:sz w:val="22"/>
          <w:szCs w:val="22"/>
        </w:rPr>
      </w:pPr>
      <w:r w:rsidRPr="00C742D7">
        <w:rPr>
          <w:rFonts w:ascii="Segoe UI" w:eastAsia="Quattrocento Sans" w:hAnsi="Segoe UI" w:cs="Segoe UI"/>
          <w:sz w:val="22"/>
          <w:szCs w:val="22"/>
        </w:rPr>
        <w:tab/>
        <w:t>The equality employment information will be monitored and reported to the Governing Board on an annual basis.</w:t>
      </w:r>
    </w:p>
    <w:p w:rsidR="00651E84" w:rsidRPr="00C742D7" w:rsidRDefault="00651E84">
      <w:pPr>
        <w:spacing w:line="124" w:lineRule="auto"/>
        <w:rPr>
          <w:rFonts w:ascii="Segoe UI" w:eastAsia="Quattrocento Sans" w:hAnsi="Segoe UI" w:cs="Segoe UI"/>
          <w:sz w:val="22"/>
          <w:szCs w:val="22"/>
        </w:rPr>
      </w:pPr>
    </w:p>
    <w:p w:rsidR="00651E84" w:rsidRPr="00C742D7" w:rsidRDefault="004C38F5">
      <w:pPr>
        <w:numPr>
          <w:ilvl w:val="0"/>
          <w:numId w:val="1"/>
        </w:numPr>
        <w:tabs>
          <w:tab w:val="left" w:pos="720"/>
        </w:tabs>
        <w:spacing w:line="239" w:lineRule="auto"/>
        <w:ind w:left="720" w:hanging="719"/>
        <w:jc w:val="both"/>
        <w:rPr>
          <w:rFonts w:ascii="Segoe UI" w:eastAsia="Quattrocento Sans" w:hAnsi="Segoe UI" w:cs="Segoe UI"/>
          <w:b/>
          <w:i/>
          <w:sz w:val="22"/>
          <w:szCs w:val="22"/>
        </w:rPr>
      </w:pPr>
      <w:r w:rsidRPr="00C742D7">
        <w:rPr>
          <w:rFonts w:ascii="Segoe UI" w:eastAsia="Quattrocento Sans" w:hAnsi="Segoe UI" w:cs="Segoe UI"/>
          <w:b/>
          <w:i/>
          <w:sz w:val="22"/>
          <w:szCs w:val="22"/>
        </w:rPr>
        <w:t>Curriculum</w:t>
      </w:r>
    </w:p>
    <w:p w:rsidR="00651E84" w:rsidRPr="00C742D7" w:rsidRDefault="00651E84">
      <w:pPr>
        <w:spacing w:line="170" w:lineRule="auto"/>
        <w:rPr>
          <w:rFonts w:ascii="Segoe UI" w:eastAsia="Quattrocento Sans" w:hAnsi="Segoe UI" w:cs="Segoe UI"/>
        </w:rPr>
      </w:pPr>
    </w:p>
    <w:p w:rsidR="00651E84" w:rsidRPr="00C742D7" w:rsidRDefault="004C38F5">
      <w:pPr>
        <w:numPr>
          <w:ilvl w:val="0"/>
          <w:numId w:val="3"/>
        </w:numPr>
        <w:tabs>
          <w:tab w:val="left" w:pos="1440"/>
        </w:tabs>
        <w:spacing w:line="225" w:lineRule="auto"/>
        <w:ind w:left="1440" w:right="80" w:hanging="1439"/>
        <w:rPr>
          <w:rFonts w:ascii="Segoe UI" w:eastAsia="Quattrocento Sans" w:hAnsi="Segoe UI" w:cs="Segoe UI"/>
          <w:sz w:val="22"/>
          <w:szCs w:val="22"/>
        </w:rPr>
      </w:pPr>
      <w:r w:rsidRPr="00C742D7">
        <w:rPr>
          <w:rFonts w:ascii="Segoe UI" w:eastAsia="Quattrocento Sans" w:hAnsi="Segoe UI" w:cs="Segoe UI"/>
          <w:sz w:val="22"/>
          <w:szCs w:val="22"/>
        </w:rPr>
        <w:t xml:space="preserve">Curriculum information will also be evaluated by looking specifically at equality groups in addition to the standard analysis conducted by the school and adjustments as appropriate to ensure that equality groups are supported positively. This is actively underpinned by our Curriculum Driver of </w:t>
      </w:r>
      <w:r w:rsidRPr="00C742D7">
        <w:rPr>
          <w:rFonts w:ascii="Segoe UI" w:eastAsia="Quattrocento Sans" w:hAnsi="Segoe UI" w:cs="Segoe UI"/>
          <w:b/>
          <w:sz w:val="22"/>
          <w:szCs w:val="22"/>
        </w:rPr>
        <w:t>Diversity,</w:t>
      </w:r>
      <w:r w:rsidRPr="00C742D7">
        <w:rPr>
          <w:rFonts w:ascii="Segoe UI" w:eastAsia="Quattrocento Sans" w:hAnsi="Segoe UI" w:cs="Segoe UI"/>
          <w:sz w:val="22"/>
          <w:szCs w:val="22"/>
        </w:rPr>
        <w:t xml:space="preserve"> </w:t>
      </w:r>
      <w:r w:rsidRPr="00C742D7">
        <w:rPr>
          <w:rFonts w:ascii="Segoe UI" w:eastAsia="Quattrocento Sans" w:hAnsi="Segoe UI" w:cs="Segoe UI"/>
          <w:sz w:val="22"/>
          <w:szCs w:val="22"/>
        </w:rPr>
        <w:lastRenderedPageBreak/>
        <w:t>where we recognise that, as a community of predominantly White British pupils, representation of other social and cultural groups is necessary to promote tolerance and understanding.</w:t>
      </w:r>
    </w:p>
    <w:p w:rsidR="00651E84" w:rsidRPr="00C742D7" w:rsidRDefault="00651E84">
      <w:pPr>
        <w:spacing w:line="169" w:lineRule="auto"/>
        <w:rPr>
          <w:rFonts w:ascii="Segoe UI" w:eastAsia="Quattrocento Sans" w:hAnsi="Segoe UI" w:cs="Segoe UI"/>
          <w:sz w:val="22"/>
          <w:szCs w:val="22"/>
        </w:rPr>
      </w:pPr>
    </w:p>
    <w:p w:rsidR="00651E84" w:rsidRPr="00C742D7" w:rsidRDefault="004C38F5">
      <w:pPr>
        <w:numPr>
          <w:ilvl w:val="0"/>
          <w:numId w:val="3"/>
        </w:numPr>
        <w:tabs>
          <w:tab w:val="left" w:pos="1440"/>
        </w:tabs>
        <w:spacing w:line="217" w:lineRule="auto"/>
        <w:ind w:left="1440" w:right="720" w:hanging="1439"/>
        <w:jc w:val="both"/>
        <w:rPr>
          <w:rFonts w:ascii="Segoe UI" w:eastAsia="Quattrocento Sans" w:hAnsi="Segoe UI" w:cs="Segoe UI"/>
          <w:sz w:val="22"/>
          <w:szCs w:val="22"/>
        </w:rPr>
      </w:pPr>
      <w:r w:rsidRPr="00C742D7">
        <w:rPr>
          <w:rFonts w:ascii="Segoe UI" w:eastAsia="Quattrocento Sans" w:hAnsi="Segoe UI" w:cs="Segoe UI"/>
          <w:sz w:val="22"/>
          <w:szCs w:val="22"/>
        </w:rPr>
        <w:t>All other data relating to whole school monitoring will encompass scrutiny of equality information so that groups are supported positively.</w:t>
      </w:r>
    </w:p>
    <w:p w:rsidR="00651E84" w:rsidRPr="00C742D7" w:rsidRDefault="00651E84">
      <w:pPr>
        <w:tabs>
          <w:tab w:val="left" w:pos="1440"/>
        </w:tabs>
        <w:spacing w:line="219" w:lineRule="auto"/>
        <w:ind w:right="240"/>
        <w:jc w:val="both"/>
        <w:rPr>
          <w:rFonts w:ascii="Segoe UI" w:eastAsia="Quattrocento Sans" w:hAnsi="Segoe UI" w:cs="Segoe UI"/>
          <w:sz w:val="22"/>
          <w:szCs w:val="22"/>
        </w:rPr>
      </w:pPr>
    </w:p>
    <w:p w:rsidR="00651E84" w:rsidRPr="00C742D7" w:rsidRDefault="00651E84">
      <w:pPr>
        <w:spacing w:line="120" w:lineRule="auto"/>
        <w:rPr>
          <w:rFonts w:ascii="Segoe UI" w:eastAsia="Quattrocento Sans" w:hAnsi="Segoe UI" w:cs="Segoe UI"/>
        </w:rPr>
      </w:pPr>
    </w:p>
    <w:p w:rsidR="00651E84" w:rsidRPr="00C742D7" w:rsidRDefault="004C38F5">
      <w:pPr>
        <w:numPr>
          <w:ilvl w:val="0"/>
          <w:numId w:val="10"/>
        </w:numPr>
        <w:tabs>
          <w:tab w:val="left" w:pos="720"/>
        </w:tabs>
        <w:ind w:left="720" w:hanging="719"/>
        <w:jc w:val="both"/>
        <w:rPr>
          <w:rFonts w:ascii="Segoe UI" w:eastAsia="Quattrocento Sans" w:hAnsi="Segoe UI" w:cs="Segoe UI"/>
          <w:b/>
          <w:i/>
          <w:sz w:val="22"/>
          <w:szCs w:val="22"/>
        </w:rPr>
      </w:pPr>
      <w:r w:rsidRPr="00C742D7">
        <w:rPr>
          <w:rFonts w:ascii="Segoe UI" w:eastAsia="Quattrocento Sans" w:hAnsi="Segoe UI" w:cs="Segoe UI"/>
          <w:b/>
          <w:i/>
          <w:sz w:val="22"/>
          <w:szCs w:val="22"/>
        </w:rPr>
        <w:t>Staff and Governors</w:t>
      </w:r>
    </w:p>
    <w:p w:rsidR="00651E84" w:rsidRPr="00C742D7" w:rsidRDefault="00651E84">
      <w:pPr>
        <w:spacing w:line="170" w:lineRule="auto"/>
        <w:rPr>
          <w:rFonts w:ascii="Segoe UI" w:eastAsia="Quattrocento Sans" w:hAnsi="Segoe UI" w:cs="Segoe UI"/>
        </w:rPr>
      </w:pPr>
    </w:p>
    <w:p w:rsidR="00651E84" w:rsidRPr="00C742D7" w:rsidRDefault="004C38F5">
      <w:pPr>
        <w:numPr>
          <w:ilvl w:val="0"/>
          <w:numId w:val="12"/>
        </w:numPr>
        <w:tabs>
          <w:tab w:val="left" w:pos="1440"/>
        </w:tabs>
        <w:spacing w:line="224" w:lineRule="auto"/>
        <w:ind w:left="1440" w:right="560" w:hanging="1439"/>
        <w:jc w:val="both"/>
        <w:rPr>
          <w:rFonts w:ascii="Segoe UI" w:eastAsia="Quattrocento Sans" w:hAnsi="Segoe UI" w:cs="Segoe UI"/>
          <w:sz w:val="22"/>
          <w:szCs w:val="22"/>
        </w:rPr>
      </w:pPr>
      <w:r w:rsidRPr="00C742D7">
        <w:rPr>
          <w:rFonts w:ascii="Segoe UI" w:eastAsia="Quattrocento Sans" w:hAnsi="Segoe UI" w:cs="Segoe UI"/>
          <w:sz w:val="22"/>
          <w:szCs w:val="22"/>
        </w:rPr>
        <w:t>The Governing Board is responsible for ensuring that the school complies with legislation, and that this policy and its related procedures and action plans are implemented.</w:t>
      </w:r>
    </w:p>
    <w:p w:rsidR="00651E84" w:rsidRPr="00C742D7" w:rsidRDefault="00651E84">
      <w:pPr>
        <w:spacing w:line="172" w:lineRule="auto"/>
        <w:rPr>
          <w:rFonts w:ascii="Segoe UI" w:eastAsia="Quattrocento Sans" w:hAnsi="Segoe UI" w:cs="Segoe UI"/>
          <w:sz w:val="22"/>
          <w:szCs w:val="22"/>
        </w:rPr>
      </w:pPr>
    </w:p>
    <w:p w:rsidR="00651E84" w:rsidRPr="00C742D7" w:rsidRDefault="004C38F5">
      <w:pPr>
        <w:numPr>
          <w:ilvl w:val="0"/>
          <w:numId w:val="12"/>
        </w:numPr>
        <w:tabs>
          <w:tab w:val="left" w:pos="1440"/>
        </w:tabs>
        <w:spacing w:line="217" w:lineRule="auto"/>
        <w:ind w:left="1440" w:right="280" w:hanging="1439"/>
        <w:jc w:val="both"/>
        <w:rPr>
          <w:rFonts w:ascii="Segoe UI" w:eastAsia="Quattrocento Sans" w:hAnsi="Segoe UI" w:cs="Segoe UI"/>
          <w:sz w:val="22"/>
          <w:szCs w:val="22"/>
        </w:rPr>
      </w:pPr>
      <w:r w:rsidRPr="00C742D7">
        <w:rPr>
          <w:rFonts w:ascii="Segoe UI" w:eastAsia="Quattrocento Sans" w:hAnsi="Segoe UI" w:cs="Segoe UI"/>
          <w:sz w:val="22"/>
          <w:szCs w:val="22"/>
        </w:rPr>
        <w:t>The designated governor is responsible for monitoring the implementation of this policy.</w:t>
      </w:r>
    </w:p>
    <w:p w:rsidR="00651E84" w:rsidRPr="00C742D7" w:rsidRDefault="00651E84">
      <w:pPr>
        <w:spacing w:line="170" w:lineRule="auto"/>
        <w:rPr>
          <w:rFonts w:ascii="Segoe UI" w:eastAsia="Quattrocento Sans" w:hAnsi="Segoe UI" w:cs="Segoe UI"/>
          <w:sz w:val="22"/>
          <w:szCs w:val="22"/>
        </w:rPr>
      </w:pPr>
    </w:p>
    <w:p w:rsidR="00651E84" w:rsidRPr="00C742D7" w:rsidRDefault="004C38F5">
      <w:pPr>
        <w:numPr>
          <w:ilvl w:val="0"/>
          <w:numId w:val="12"/>
        </w:numPr>
        <w:tabs>
          <w:tab w:val="left" w:pos="1440"/>
        </w:tabs>
        <w:spacing w:line="237" w:lineRule="auto"/>
        <w:ind w:left="1440" w:right="260" w:hanging="1439"/>
        <w:rPr>
          <w:rFonts w:ascii="Segoe UI" w:eastAsia="Quattrocento Sans" w:hAnsi="Segoe UI" w:cs="Segoe UI"/>
          <w:sz w:val="22"/>
          <w:szCs w:val="22"/>
        </w:rPr>
      </w:pPr>
      <w:r w:rsidRPr="00C742D7">
        <w:rPr>
          <w:rFonts w:ascii="Segoe UI" w:eastAsia="Quattrocento Sans" w:hAnsi="Segoe UI" w:cs="Segoe UI"/>
          <w:sz w:val="22"/>
          <w:szCs w:val="22"/>
        </w:rPr>
        <w:t>The Head teacher is responsible for implementing the policy; for ensuring that all staff are aware of their responsibilities and are given appropriate training and support; and for taking appropriate action in any cases of unlawful discrimination.</w:t>
      </w:r>
    </w:p>
    <w:p w:rsidR="00651E84" w:rsidRPr="00C742D7" w:rsidRDefault="00651E84">
      <w:pPr>
        <w:spacing w:line="169" w:lineRule="auto"/>
        <w:rPr>
          <w:rFonts w:ascii="Segoe UI" w:eastAsia="Quattrocento Sans" w:hAnsi="Segoe UI" w:cs="Segoe UI"/>
          <w:sz w:val="21"/>
          <w:szCs w:val="21"/>
        </w:rPr>
      </w:pPr>
    </w:p>
    <w:p w:rsidR="00651E84" w:rsidRPr="00C742D7" w:rsidRDefault="00651E84">
      <w:pPr>
        <w:spacing w:line="120" w:lineRule="auto"/>
        <w:rPr>
          <w:rFonts w:ascii="Segoe UI" w:eastAsia="Quattrocento Sans" w:hAnsi="Segoe UI" w:cs="Segoe UI"/>
          <w:sz w:val="22"/>
          <w:szCs w:val="22"/>
        </w:rPr>
      </w:pPr>
    </w:p>
    <w:p w:rsidR="00651E84" w:rsidRPr="00C742D7" w:rsidRDefault="004C38F5">
      <w:pPr>
        <w:numPr>
          <w:ilvl w:val="0"/>
          <w:numId w:val="12"/>
        </w:numPr>
        <w:tabs>
          <w:tab w:val="left" w:pos="1440"/>
        </w:tabs>
        <w:ind w:left="1440" w:hanging="1439"/>
        <w:jc w:val="both"/>
        <w:rPr>
          <w:rFonts w:ascii="Segoe UI" w:eastAsia="Quattrocento Sans" w:hAnsi="Segoe UI" w:cs="Segoe UI"/>
          <w:sz w:val="22"/>
          <w:szCs w:val="22"/>
        </w:rPr>
      </w:pPr>
      <w:r w:rsidRPr="00C742D7">
        <w:rPr>
          <w:rFonts w:ascii="Segoe UI" w:eastAsia="Quattrocento Sans" w:hAnsi="Segoe UI" w:cs="Segoe UI"/>
          <w:sz w:val="22"/>
          <w:szCs w:val="22"/>
        </w:rPr>
        <w:t>All staff are expected to:</w:t>
      </w:r>
    </w:p>
    <w:p w:rsidR="00651E84" w:rsidRPr="00C742D7" w:rsidRDefault="00651E84">
      <w:pPr>
        <w:spacing w:line="235" w:lineRule="auto"/>
        <w:ind w:right="580"/>
        <w:rPr>
          <w:rFonts w:ascii="Segoe UI" w:eastAsia="Quattrocento Sans" w:hAnsi="Segoe UI" w:cs="Segoe UI"/>
        </w:rPr>
      </w:pPr>
    </w:p>
    <w:p w:rsidR="00651E84" w:rsidRPr="00C742D7" w:rsidRDefault="004C24A3">
      <w:pPr>
        <w:spacing w:line="235" w:lineRule="auto"/>
        <w:ind w:right="580"/>
        <w:rPr>
          <w:rFonts w:ascii="Segoe UI" w:eastAsia="Quattrocento Sans" w:hAnsi="Segoe UI" w:cs="Segoe UI"/>
          <w:sz w:val="22"/>
          <w:szCs w:val="22"/>
        </w:rPr>
      </w:pPr>
      <w:sdt>
        <w:sdtPr>
          <w:rPr>
            <w:rFonts w:ascii="Segoe UI" w:hAnsi="Segoe UI" w:cs="Segoe UI"/>
          </w:rPr>
          <w:tag w:val="goog_rdk_0"/>
          <w:id w:val="719261073"/>
        </w:sdtPr>
        <w:sdtEndPr/>
        <w:sdtContent>
          <w:r w:rsidR="004C38F5" w:rsidRPr="00C742D7">
            <w:rPr>
              <w:rFonts w:ascii="Segoe UI" w:eastAsia="Arial Unicode MS" w:hAnsi="Segoe UI" w:cs="Segoe UI"/>
              <w:i/>
            </w:rPr>
            <w:t>●</w:t>
          </w:r>
          <w:r w:rsidR="004C38F5" w:rsidRPr="00C742D7">
            <w:rPr>
              <w:rFonts w:ascii="Segoe UI" w:eastAsia="Arial Unicode MS" w:hAnsi="Segoe UI" w:cs="Segoe UI"/>
              <w:i/>
            </w:rPr>
            <w:tab/>
          </w:r>
        </w:sdtContent>
      </w:sdt>
      <w:r w:rsidR="004C38F5" w:rsidRPr="00C742D7">
        <w:rPr>
          <w:rFonts w:ascii="Segoe UI" w:eastAsia="Quattrocento Sans" w:hAnsi="Segoe UI" w:cs="Segoe UI"/>
          <w:sz w:val="22"/>
          <w:szCs w:val="22"/>
        </w:rPr>
        <w:t>adhere to this policy;</w:t>
      </w:r>
    </w:p>
    <w:p w:rsidR="00651E84" w:rsidRPr="00C742D7" w:rsidRDefault="004C24A3">
      <w:pPr>
        <w:spacing w:line="235" w:lineRule="auto"/>
        <w:ind w:right="580"/>
        <w:rPr>
          <w:rFonts w:ascii="Segoe UI" w:eastAsia="Quattrocento Sans" w:hAnsi="Segoe UI" w:cs="Segoe UI"/>
          <w:sz w:val="22"/>
          <w:szCs w:val="22"/>
        </w:rPr>
      </w:pPr>
      <w:sdt>
        <w:sdtPr>
          <w:rPr>
            <w:rFonts w:ascii="Segoe UI" w:hAnsi="Segoe UI" w:cs="Segoe UI"/>
          </w:rPr>
          <w:tag w:val="goog_rdk_1"/>
          <w:id w:val="-1357958259"/>
        </w:sdtPr>
        <w:sdtEndPr/>
        <w:sdtContent>
          <w:r w:rsidR="004C38F5" w:rsidRPr="00C742D7">
            <w:rPr>
              <w:rFonts w:ascii="Segoe UI" w:eastAsia="Arial Unicode MS" w:hAnsi="Segoe UI" w:cs="Segoe UI"/>
              <w:sz w:val="22"/>
              <w:szCs w:val="22"/>
            </w:rPr>
            <w:t>●</w:t>
          </w:r>
          <w:r w:rsidR="004C38F5" w:rsidRPr="00C742D7">
            <w:rPr>
              <w:rFonts w:ascii="Segoe UI" w:eastAsia="Arial Unicode MS" w:hAnsi="Segoe UI" w:cs="Segoe UI"/>
              <w:sz w:val="22"/>
              <w:szCs w:val="22"/>
            </w:rPr>
            <w:tab/>
            <w:t>promote equality and inclusion in their classrooms, amongst colleagues and</w:t>
          </w:r>
        </w:sdtContent>
      </w:sdt>
    </w:p>
    <w:p w:rsidR="00651E84" w:rsidRPr="00C742D7" w:rsidRDefault="004C38F5">
      <w:pPr>
        <w:spacing w:line="235" w:lineRule="auto"/>
        <w:ind w:right="580"/>
        <w:rPr>
          <w:rFonts w:ascii="Segoe UI" w:eastAsia="Quattrocento Sans" w:hAnsi="Segoe UI" w:cs="Segoe UI"/>
          <w:sz w:val="22"/>
          <w:szCs w:val="22"/>
        </w:rPr>
      </w:pPr>
      <w:r w:rsidRPr="00C742D7">
        <w:rPr>
          <w:rFonts w:ascii="Segoe UI" w:eastAsia="Quattrocento Sans" w:hAnsi="Segoe UI" w:cs="Segoe UI"/>
          <w:sz w:val="22"/>
          <w:szCs w:val="22"/>
        </w:rPr>
        <w:t>with visitors to the school;</w:t>
      </w:r>
    </w:p>
    <w:p w:rsidR="00651E84" w:rsidRPr="00C742D7" w:rsidRDefault="004C24A3">
      <w:pPr>
        <w:spacing w:line="235" w:lineRule="auto"/>
        <w:ind w:right="580"/>
        <w:rPr>
          <w:rFonts w:ascii="Segoe UI" w:eastAsia="Quattrocento Sans" w:hAnsi="Segoe UI" w:cs="Segoe UI"/>
          <w:sz w:val="22"/>
          <w:szCs w:val="22"/>
        </w:rPr>
      </w:pPr>
      <w:sdt>
        <w:sdtPr>
          <w:rPr>
            <w:rFonts w:ascii="Segoe UI" w:hAnsi="Segoe UI" w:cs="Segoe UI"/>
          </w:rPr>
          <w:tag w:val="goog_rdk_2"/>
          <w:id w:val="-407072184"/>
        </w:sdtPr>
        <w:sdtEndPr/>
        <w:sdtContent>
          <w:r w:rsidR="004C38F5" w:rsidRPr="00C742D7">
            <w:rPr>
              <w:rFonts w:ascii="Segoe UI" w:eastAsia="Arial Unicode MS" w:hAnsi="Segoe UI" w:cs="Segoe UI"/>
              <w:sz w:val="22"/>
              <w:szCs w:val="22"/>
            </w:rPr>
            <w:t>●</w:t>
          </w:r>
          <w:r w:rsidR="004C38F5" w:rsidRPr="00C742D7">
            <w:rPr>
              <w:rFonts w:ascii="Segoe UI" w:eastAsia="Arial Unicode MS" w:hAnsi="Segoe UI" w:cs="Segoe UI"/>
              <w:sz w:val="22"/>
              <w:szCs w:val="22"/>
            </w:rPr>
            <w:tab/>
            <w:t>log and deal with any prejudice-related incidents that may occur or refer them to the Headteacher if support is required;</w:t>
          </w:r>
        </w:sdtContent>
      </w:sdt>
    </w:p>
    <w:p w:rsidR="00651E84" w:rsidRPr="00C742D7" w:rsidRDefault="004C24A3">
      <w:pPr>
        <w:spacing w:line="235" w:lineRule="auto"/>
        <w:ind w:right="580"/>
        <w:rPr>
          <w:rFonts w:ascii="Segoe UI" w:eastAsia="Quattrocento Sans" w:hAnsi="Segoe UI" w:cs="Segoe UI"/>
          <w:sz w:val="22"/>
          <w:szCs w:val="22"/>
        </w:rPr>
      </w:pPr>
      <w:sdt>
        <w:sdtPr>
          <w:rPr>
            <w:rFonts w:ascii="Segoe UI" w:hAnsi="Segoe UI" w:cs="Segoe UI"/>
          </w:rPr>
          <w:tag w:val="goog_rdk_3"/>
          <w:id w:val="946822752"/>
        </w:sdtPr>
        <w:sdtEndPr/>
        <w:sdtContent>
          <w:r w:rsidR="004C38F5" w:rsidRPr="00C742D7">
            <w:rPr>
              <w:rFonts w:ascii="Segoe UI" w:eastAsia="Arial Unicode MS" w:hAnsi="Segoe UI" w:cs="Segoe UI"/>
              <w:sz w:val="22"/>
              <w:szCs w:val="22"/>
            </w:rPr>
            <w:t>●</w:t>
          </w:r>
          <w:r w:rsidR="004C38F5" w:rsidRPr="00C742D7">
            <w:rPr>
              <w:rFonts w:ascii="Segoe UI" w:eastAsia="Arial Unicode MS" w:hAnsi="Segoe UI" w:cs="Segoe UI"/>
              <w:sz w:val="22"/>
              <w:szCs w:val="22"/>
            </w:rPr>
            <w:tab/>
            <w:t>plan and deliver curricula and lessons that reflect our Guiding Principles and our curriculum driver of Diversity;</w:t>
          </w:r>
        </w:sdtContent>
      </w:sdt>
    </w:p>
    <w:p w:rsidR="00651E84" w:rsidRPr="00C742D7" w:rsidRDefault="00651E84">
      <w:pPr>
        <w:spacing w:line="235" w:lineRule="auto"/>
        <w:ind w:right="580"/>
        <w:rPr>
          <w:rFonts w:ascii="Segoe UI" w:eastAsia="Quattrocento Sans" w:hAnsi="Segoe UI" w:cs="Segoe UI"/>
          <w:sz w:val="22"/>
          <w:szCs w:val="22"/>
        </w:rPr>
      </w:pPr>
    </w:p>
    <w:p w:rsidR="00651E84" w:rsidRPr="00C742D7" w:rsidRDefault="004C24A3">
      <w:pPr>
        <w:spacing w:line="235" w:lineRule="auto"/>
        <w:ind w:right="580"/>
        <w:rPr>
          <w:rFonts w:ascii="Segoe UI" w:eastAsia="Quattrocento Sans" w:hAnsi="Segoe UI" w:cs="Segoe UI"/>
          <w:sz w:val="22"/>
          <w:szCs w:val="22"/>
        </w:rPr>
        <w:sectPr w:rsidR="00651E84" w:rsidRPr="00C742D7">
          <w:headerReference w:type="even" r:id="rId9"/>
          <w:headerReference w:type="default" r:id="rId10"/>
          <w:footerReference w:type="even" r:id="rId11"/>
          <w:footerReference w:type="default" r:id="rId12"/>
          <w:headerReference w:type="first" r:id="rId13"/>
          <w:footerReference w:type="first" r:id="rId14"/>
          <w:pgSz w:w="11900" w:h="17040"/>
          <w:pgMar w:top="712" w:right="1440" w:bottom="1276" w:left="1440" w:header="0" w:footer="0" w:gutter="0"/>
          <w:pgNumType w:start="1"/>
          <w:cols w:space="720"/>
        </w:sectPr>
      </w:pPr>
      <w:sdt>
        <w:sdtPr>
          <w:rPr>
            <w:rFonts w:ascii="Segoe UI" w:hAnsi="Segoe UI" w:cs="Segoe UI"/>
          </w:rPr>
          <w:tag w:val="goog_rdk_4"/>
          <w:id w:val="2011479356"/>
        </w:sdtPr>
        <w:sdtEndPr/>
        <w:sdtContent>
          <w:r w:rsidR="004C38F5" w:rsidRPr="00C742D7">
            <w:rPr>
              <w:rFonts w:ascii="Segoe UI" w:eastAsia="Arial Unicode MS" w:hAnsi="Segoe UI" w:cs="Segoe UI"/>
              <w:sz w:val="22"/>
              <w:szCs w:val="22"/>
            </w:rPr>
            <w:t>●</w:t>
          </w:r>
          <w:r w:rsidR="004C38F5" w:rsidRPr="00C742D7">
            <w:rPr>
              <w:rFonts w:ascii="Segoe UI" w:eastAsia="Arial Unicode MS" w:hAnsi="Segoe UI" w:cs="Segoe UI"/>
              <w:sz w:val="22"/>
              <w:szCs w:val="22"/>
            </w:rPr>
            <w:tab/>
            <w:t>attend appropriate training that enables Westbury-on-Severn C of E Primary School to keep up-to-date with equality issues</w:t>
          </w:r>
        </w:sdtContent>
      </w:sdt>
    </w:p>
    <w:p w:rsidR="00651E84" w:rsidRPr="00C742D7" w:rsidRDefault="004C38F5">
      <w:pPr>
        <w:numPr>
          <w:ilvl w:val="3"/>
          <w:numId w:val="4"/>
        </w:numPr>
        <w:tabs>
          <w:tab w:val="left" w:pos="1440"/>
        </w:tabs>
        <w:spacing w:line="226" w:lineRule="auto"/>
        <w:ind w:right="100"/>
        <w:rPr>
          <w:rFonts w:ascii="Segoe UI" w:eastAsia="Quattrocento Sans" w:hAnsi="Segoe UI" w:cs="Segoe UI"/>
          <w:sz w:val="22"/>
          <w:szCs w:val="22"/>
        </w:rPr>
      </w:pPr>
      <w:bookmarkStart w:id="3" w:name="_heading=h.1fob9te" w:colFirst="0" w:colLast="0"/>
      <w:bookmarkEnd w:id="3"/>
      <w:r w:rsidRPr="00C742D7">
        <w:rPr>
          <w:rFonts w:ascii="Segoe UI" w:eastAsia="Quattrocento Sans" w:hAnsi="Segoe UI" w:cs="Segoe UI"/>
          <w:sz w:val="22"/>
          <w:szCs w:val="22"/>
        </w:rPr>
        <w:lastRenderedPageBreak/>
        <w:tab/>
        <w:t xml:space="preserve">All staff and Governors will exercise their Safeguarding responsibilities in relation to </w:t>
      </w:r>
      <w:r w:rsidRPr="00C742D7">
        <w:rPr>
          <w:rFonts w:ascii="Segoe UI" w:eastAsia="Quattrocento Sans" w:hAnsi="Segoe UI" w:cs="Segoe UI"/>
          <w:sz w:val="22"/>
          <w:szCs w:val="22"/>
        </w:rPr>
        <w:tab/>
        <w:t xml:space="preserve">equality matters and ensure that any bullying or challenging of Human Rights is </w:t>
      </w:r>
      <w:r w:rsidRPr="00C742D7">
        <w:rPr>
          <w:rFonts w:ascii="Segoe UI" w:eastAsia="Quattrocento Sans" w:hAnsi="Segoe UI" w:cs="Segoe UI"/>
          <w:sz w:val="22"/>
          <w:szCs w:val="22"/>
        </w:rPr>
        <w:tab/>
        <w:t>addressed immediately.</w:t>
      </w:r>
    </w:p>
    <w:p w:rsidR="00651E84" w:rsidRPr="00C742D7" w:rsidRDefault="00651E84">
      <w:pPr>
        <w:spacing w:line="169" w:lineRule="auto"/>
        <w:rPr>
          <w:rFonts w:ascii="Segoe UI" w:eastAsia="Quattrocento Sans" w:hAnsi="Segoe UI" w:cs="Segoe UI"/>
        </w:rPr>
      </w:pPr>
    </w:p>
    <w:p w:rsidR="00651E84" w:rsidRPr="00C742D7" w:rsidRDefault="004C38F5">
      <w:pPr>
        <w:numPr>
          <w:ilvl w:val="0"/>
          <w:numId w:val="13"/>
        </w:numPr>
        <w:tabs>
          <w:tab w:val="left" w:pos="720"/>
        </w:tabs>
        <w:spacing w:line="217" w:lineRule="auto"/>
        <w:ind w:left="720" w:right="700" w:hanging="719"/>
        <w:jc w:val="both"/>
        <w:rPr>
          <w:rFonts w:ascii="Segoe UI" w:eastAsia="Quattrocento Sans" w:hAnsi="Segoe UI" w:cs="Segoe UI"/>
          <w:sz w:val="22"/>
          <w:szCs w:val="22"/>
        </w:rPr>
      </w:pPr>
      <w:bookmarkStart w:id="4" w:name="_heading=h.3znysh7" w:colFirst="0" w:colLast="0"/>
      <w:bookmarkEnd w:id="4"/>
      <w:r w:rsidRPr="00C742D7">
        <w:rPr>
          <w:rFonts w:ascii="Segoe UI" w:eastAsia="Quattrocento Sans" w:hAnsi="Segoe UI" w:cs="Segoe UI"/>
          <w:sz w:val="22"/>
          <w:szCs w:val="22"/>
        </w:rPr>
        <w:tab/>
        <w:t xml:space="preserve">Westbury-on-Severn C of E Primary School is opposed to all forms of </w:t>
      </w:r>
      <w:r w:rsidRPr="00C742D7">
        <w:rPr>
          <w:rFonts w:ascii="Segoe UI" w:eastAsia="Quattrocento Sans" w:hAnsi="Segoe UI" w:cs="Segoe UI"/>
          <w:sz w:val="22"/>
          <w:szCs w:val="22"/>
        </w:rPr>
        <w:tab/>
        <w:t>prejudice that could act as a barrier to achieving our legal duties and a cohesive community. These include prejudice relating to:</w:t>
      </w:r>
    </w:p>
    <w:p w:rsidR="00651E84" w:rsidRPr="00C742D7" w:rsidRDefault="00651E84">
      <w:pPr>
        <w:tabs>
          <w:tab w:val="left" w:pos="720"/>
        </w:tabs>
        <w:spacing w:line="217" w:lineRule="auto"/>
        <w:ind w:right="700"/>
        <w:jc w:val="both"/>
        <w:rPr>
          <w:rFonts w:ascii="Segoe UI" w:eastAsia="Quattrocento Sans" w:hAnsi="Segoe UI" w:cs="Segoe UI"/>
          <w:sz w:val="22"/>
          <w:szCs w:val="22"/>
        </w:rPr>
      </w:pPr>
      <w:bookmarkStart w:id="5" w:name="_heading=h.k8x7vhyp0gqg" w:colFirst="0" w:colLast="0"/>
      <w:bookmarkEnd w:id="5"/>
    </w:p>
    <w:p w:rsidR="00651E84" w:rsidRPr="00C742D7" w:rsidRDefault="004C38F5">
      <w:pPr>
        <w:numPr>
          <w:ilvl w:val="0"/>
          <w:numId w:val="6"/>
        </w:numPr>
        <w:spacing w:before="240"/>
        <w:jc w:val="both"/>
        <w:rPr>
          <w:rFonts w:ascii="Segoe UI" w:eastAsia="Quattrocento Sans" w:hAnsi="Segoe UI" w:cs="Segoe UI"/>
        </w:rPr>
      </w:pPr>
      <w:r w:rsidRPr="00C742D7">
        <w:rPr>
          <w:rFonts w:ascii="Segoe UI" w:eastAsia="Quattrocento Sans" w:hAnsi="Segoe UI" w:cs="Segoe UI"/>
          <w:sz w:val="16"/>
          <w:szCs w:val="16"/>
        </w:rPr>
        <w:t xml:space="preserve">       </w:t>
      </w:r>
      <w:r w:rsidRPr="00C742D7">
        <w:rPr>
          <w:rFonts w:ascii="Segoe UI" w:eastAsia="Quattrocento Sans" w:hAnsi="Segoe UI" w:cs="Segoe UI"/>
          <w:sz w:val="14"/>
          <w:szCs w:val="14"/>
        </w:rPr>
        <w:t xml:space="preserve"> </w:t>
      </w:r>
      <w:r w:rsidRPr="00C742D7">
        <w:rPr>
          <w:rFonts w:ascii="Segoe UI" w:eastAsia="Quattrocento Sans" w:hAnsi="Segoe UI" w:cs="Segoe UI"/>
          <w:sz w:val="22"/>
          <w:szCs w:val="22"/>
        </w:rPr>
        <w:t>Sex.</w:t>
      </w:r>
    </w:p>
    <w:p w:rsidR="00651E84" w:rsidRPr="00C742D7" w:rsidRDefault="004C38F5">
      <w:pPr>
        <w:numPr>
          <w:ilvl w:val="0"/>
          <w:numId w:val="6"/>
        </w:numPr>
        <w:jc w:val="both"/>
        <w:rPr>
          <w:rFonts w:ascii="Segoe UI" w:eastAsia="Quattrocento Sans" w:hAnsi="Segoe UI" w:cs="Segoe UI"/>
        </w:rPr>
      </w:pPr>
      <w:r w:rsidRPr="00C742D7">
        <w:rPr>
          <w:rFonts w:ascii="Segoe UI" w:eastAsia="Quattrocento Sans" w:hAnsi="Segoe UI" w:cs="Segoe UI"/>
          <w:sz w:val="14"/>
          <w:szCs w:val="14"/>
        </w:rPr>
        <w:t xml:space="preserve">        </w:t>
      </w:r>
      <w:r w:rsidRPr="00C742D7">
        <w:rPr>
          <w:rFonts w:ascii="Segoe UI" w:eastAsia="Quattrocento Sans" w:hAnsi="Segoe UI" w:cs="Segoe UI"/>
          <w:sz w:val="22"/>
          <w:szCs w:val="22"/>
        </w:rPr>
        <w:t>Age.</w:t>
      </w:r>
    </w:p>
    <w:p w:rsidR="00651E84" w:rsidRPr="00C742D7" w:rsidRDefault="004C38F5">
      <w:pPr>
        <w:numPr>
          <w:ilvl w:val="0"/>
          <w:numId w:val="6"/>
        </w:numPr>
        <w:jc w:val="both"/>
        <w:rPr>
          <w:rFonts w:ascii="Segoe UI" w:eastAsia="Quattrocento Sans" w:hAnsi="Segoe UI" w:cs="Segoe UI"/>
        </w:rPr>
      </w:pPr>
      <w:r w:rsidRPr="00C742D7">
        <w:rPr>
          <w:rFonts w:ascii="Segoe UI" w:eastAsia="Quattrocento Sans" w:hAnsi="Segoe UI" w:cs="Segoe UI"/>
          <w:sz w:val="14"/>
          <w:szCs w:val="14"/>
        </w:rPr>
        <w:t xml:space="preserve">        </w:t>
      </w:r>
      <w:r w:rsidRPr="00C742D7">
        <w:rPr>
          <w:rFonts w:ascii="Segoe UI" w:eastAsia="Quattrocento Sans" w:hAnsi="Segoe UI" w:cs="Segoe UI"/>
          <w:sz w:val="22"/>
          <w:szCs w:val="22"/>
        </w:rPr>
        <w:t>Race.</w:t>
      </w:r>
    </w:p>
    <w:p w:rsidR="00651E84" w:rsidRPr="00C742D7" w:rsidRDefault="004C38F5">
      <w:pPr>
        <w:numPr>
          <w:ilvl w:val="0"/>
          <w:numId w:val="6"/>
        </w:numPr>
        <w:jc w:val="both"/>
        <w:rPr>
          <w:rFonts w:ascii="Segoe UI" w:eastAsia="Quattrocento Sans" w:hAnsi="Segoe UI" w:cs="Segoe UI"/>
        </w:rPr>
      </w:pPr>
      <w:r w:rsidRPr="00C742D7">
        <w:rPr>
          <w:rFonts w:ascii="Segoe UI" w:eastAsia="Quattrocento Sans" w:hAnsi="Segoe UI" w:cs="Segoe UI"/>
          <w:sz w:val="14"/>
          <w:szCs w:val="14"/>
        </w:rPr>
        <w:t xml:space="preserve">        </w:t>
      </w:r>
      <w:r w:rsidRPr="00C742D7">
        <w:rPr>
          <w:rFonts w:ascii="Segoe UI" w:eastAsia="Quattrocento Sans" w:hAnsi="Segoe UI" w:cs="Segoe UI"/>
          <w:sz w:val="22"/>
          <w:szCs w:val="22"/>
        </w:rPr>
        <w:t>Disability.</w:t>
      </w:r>
    </w:p>
    <w:p w:rsidR="00651E84" w:rsidRPr="00C742D7" w:rsidRDefault="004C38F5">
      <w:pPr>
        <w:numPr>
          <w:ilvl w:val="0"/>
          <w:numId w:val="6"/>
        </w:numPr>
        <w:jc w:val="both"/>
        <w:rPr>
          <w:rFonts w:ascii="Segoe UI" w:eastAsia="Quattrocento Sans" w:hAnsi="Segoe UI" w:cs="Segoe UI"/>
        </w:rPr>
      </w:pPr>
      <w:r w:rsidRPr="00C742D7">
        <w:rPr>
          <w:rFonts w:ascii="Segoe UI" w:eastAsia="Quattrocento Sans" w:hAnsi="Segoe UI" w:cs="Segoe UI"/>
          <w:sz w:val="14"/>
          <w:szCs w:val="14"/>
        </w:rPr>
        <w:t xml:space="preserve">        </w:t>
      </w:r>
      <w:r w:rsidRPr="00C742D7">
        <w:rPr>
          <w:rFonts w:ascii="Segoe UI" w:eastAsia="Quattrocento Sans" w:hAnsi="Segoe UI" w:cs="Segoe UI"/>
          <w:sz w:val="22"/>
          <w:szCs w:val="22"/>
        </w:rPr>
        <w:t>Religion or belief.</w:t>
      </w:r>
    </w:p>
    <w:p w:rsidR="00651E84" w:rsidRPr="00C742D7" w:rsidRDefault="004C38F5">
      <w:pPr>
        <w:numPr>
          <w:ilvl w:val="0"/>
          <w:numId w:val="6"/>
        </w:numPr>
        <w:jc w:val="both"/>
        <w:rPr>
          <w:rFonts w:ascii="Segoe UI" w:eastAsia="Quattrocento Sans" w:hAnsi="Segoe UI" w:cs="Segoe UI"/>
        </w:rPr>
      </w:pPr>
      <w:r w:rsidRPr="00C742D7">
        <w:rPr>
          <w:rFonts w:ascii="Segoe UI" w:eastAsia="Quattrocento Sans" w:hAnsi="Segoe UI" w:cs="Segoe UI"/>
          <w:sz w:val="14"/>
          <w:szCs w:val="14"/>
        </w:rPr>
        <w:t xml:space="preserve">       </w:t>
      </w:r>
      <w:r w:rsidRPr="00C742D7">
        <w:rPr>
          <w:rFonts w:ascii="Segoe UI" w:eastAsia="Quattrocento Sans" w:hAnsi="Segoe UI" w:cs="Segoe UI"/>
          <w:sz w:val="22"/>
          <w:szCs w:val="22"/>
        </w:rPr>
        <w:t>Sexual orientation.</w:t>
      </w:r>
    </w:p>
    <w:p w:rsidR="00651E84" w:rsidRPr="00C742D7" w:rsidRDefault="004C38F5">
      <w:pPr>
        <w:numPr>
          <w:ilvl w:val="0"/>
          <w:numId w:val="6"/>
        </w:numPr>
        <w:jc w:val="both"/>
        <w:rPr>
          <w:rFonts w:ascii="Segoe UI" w:eastAsia="Quattrocento Sans" w:hAnsi="Segoe UI" w:cs="Segoe UI"/>
        </w:rPr>
      </w:pPr>
      <w:r w:rsidRPr="00C742D7">
        <w:rPr>
          <w:rFonts w:ascii="Segoe UI" w:eastAsia="Quattrocento Sans" w:hAnsi="Segoe UI" w:cs="Segoe UI"/>
          <w:sz w:val="14"/>
          <w:szCs w:val="14"/>
        </w:rPr>
        <w:t xml:space="preserve">      </w:t>
      </w:r>
      <w:r w:rsidRPr="00C742D7">
        <w:rPr>
          <w:rFonts w:ascii="Segoe UI" w:eastAsia="Quattrocento Sans" w:hAnsi="Segoe UI" w:cs="Segoe UI"/>
          <w:sz w:val="22"/>
          <w:szCs w:val="22"/>
        </w:rPr>
        <w:t>Gender reassignment.</w:t>
      </w:r>
    </w:p>
    <w:p w:rsidR="00651E84" w:rsidRPr="00C742D7" w:rsidRDefault="004C38F5">
      <w:pPr>
        <w:numPr>
          <w:ilvl w:val="0"/>
          <w:numId w:val="6"/>
        </w:numPr>
        <w:jc w:val="both"/>
        <w:rPr>
          <w:rFonts w:ascii="Segoe UI" w:eastAsia="Quattrocento Sans" w:hAnsi="Segoe UI" w:cs="Segoe UI"/>
        </w:rPr>
      </w:pPr>
      <w:r w:rsidRPr="00C742D7">
        <w:rPr>
          <w:rFonts w:ascii="Segoe UI" w:eastAsia="Quattrocento Sans" w:hAnsi="Segoe UI" w:cs="Segoe UI"/>
          <w:sz w:val="14"/>
          <w:szCs w:val="14"/>
        </w:rPr>
        <w:t xml:space="preserve">       </w:t>
      </w:r>
      <w:r w:rsidRPr="00C742D7">
        <w:rPr>
          <w:rFonts w:ascii="Segoe UI" w:eastAsia="Quattrocento Sans" w:hAnsi="Segoe UI" w:cs="Segoe UI"/>
          <w:sz w:val="22"/>
          <w:szCs w:val="22"/>
        </w:rPr>
        <w:t>Pregnancy or maternity.</w:t>
      </w:r>
    </w:p>
    <w:p w:rsidR="00651E84" w:rsidRPr="00C742D7" w:rsidRDefault="004C38F5">
      <w:pPr>
        <w:numPr>
          <w:ilvl w:val="0"/>
          <w:numId w:val="6"/>
        </w:numPr>
        <w:jc w:val="both"/>
        <w:rPr>
          <w:rFonts w:ascii="Segoe UI" w:eastAsia="Quattrocento Sans" w:hAnsi="Segoe UI" w:cs="Segoe UI"/>
        </w:rPr>
      </w:pPr>
      <w:r w:rsidRPr="00C742D7">
        <w:rPr>
          <w:rFonts w:ascii="Segoe UI" w:eastAsia="Quattrocento Sans" w:hAnsi="Segoe UI" w:cs="Segoe UI"/>
          <w:sz w:val="14"/>
          <w:szCs w:val="14"/>
        </w:rPr>
        <w:t xml:space="preserve">       </w:t>
      </w:r>
      <w:r w:rsidRPr="00C742D7">
        <w:rPr>
          <w:rFonts w:ascii="Segoe UI" w:eastAsia="Quattrocento Sans" w:hAnsi="Segoe UI" w:cs="Segoe UI"/>
          <w:sz w:val="22"/>
          <w:szCs w:val="22"/>
        </w:rPr>
        <w:t>Marriage and civil partnership.</w:t>
      </w:r>
    </w:p>
    <w:p w:rsidR="00651E84" w:rsidRPr="00C742D7" w:rsidRDefault="004C38F5">
      <w:pPr>
        <w:numPr>
          <w:ilvl w:val="0"/>
          <w:numId w:val="6"/>
        </w:numPr>
        <w:spacing w:after="240"/>
        <w:jc w:val="both"/>
        <w:rPr>
          <w:rFonts w:ascii="Segoe UI" w:eastAsia="Quattrocento Sans" w:hAnsi="Segoe UI" w:cs="Segoe UI"/>
          <w:sz w:val="22"/>
          <w:szCs w:val="22"/>
        </w:rPr>
      </w:pPr>
      <w:r w:rsidRPr="00C742D7">
        <w:rPr>
          <w:rFonts w:ascii="Segoe UI" w:eastAsia="Quattrocento Sans" w:hAnsi="Segoe UI" w:cs="Segoe UI"/>
          <w:sz w:val="22"/>
          <w:szCs w:val="22"/>
        </w:rPr>
        <w:t xml:space="preserve">    Economic disadvantage</w:t>
      </w:r>
    </w:p>
    <w:p w:rsidR="00651E84" w:rsidRPr="00C742D7" w:rsidRDefault="00651E84">
      <w:pPr>
        <w:spacing w:line="121" w:lineRule="auto"/>
        <w:rPr>
          <w:rFonts w:ascii="Segoe UI" w:eastAsia="Quattrocento Sans" w:hAnsi="Segoe UI" w:cs="Segoe UI"/>
          <w:sz w:val="22"/>
          <w:szCs w:val="22"/>
        </w:rPr>
      </w:pPr>
    </w:p>
    <w:p w:rsidR="00651E84" w:rsidRPr="00C742D7" w:rsidRDefault="004C38F5">
      <w:pPr>
        <w:shd w:val="clear" w:color="auto" w:fill="FFFFFF"/>
        <w:spacing w:after="150"/>
        <w:rPr>
          <w:rFonts w:ascii="Segoe UI" w:eastAsia="Quattrocento Sans" w:hAnsi="Segoe UI" w:cs="Segoe UI"/>
          <w:b/>
          <w:sz w:val="22"/>
          <w:szCs w:val="22"/>
        </w:rPr>
      </w:pPr>
      <w:r w:rsidRPr="00C742D7">
        <w:rPr>
          <w:rFonts w:ascii="Segoe UI" w:eastAsia="Quattrocento Sans" w:hAnsi="Segoe UI" w:cs="Segoe UI"/>
          <w:b/>
          <w:sz w:val="22"/>
          <w:szCs w:val="22"/>
        </w:rPr>
        <w:t>Equality Objectives 2021- 2025</w:t>
      </w:r>
    </w:p>
    <w:p w:rsidR="00651E84" w:rsidRPr="00C742D7" w:rsidRDefault="004C38F5">
      <w:pPr>
        <w:shd w:val="clear" w:color="auto" w:fill="FFFFFF"/>
        <w:spacing w:after="150"/>
        <w:rPr>
          <w:rFonts w:ascii="Segoe UI" w:eastAsia="Quattrocento Sans" w:hAnsi="Segoe UI" w:cs="Segoe UI"/>
          <w:sz w:val="22"/>
          <w:szCs w:val="22"/>
        </w:rPr>
      </w:pPr>
      <w:r w:rsidRPr="00C742D7">
        <w:rPr>
          <w:rFonts w:ascii="Segoe UI" w:eastAsia="Quattrocento Sans" w:hAnsi="Segoe UI" w:cs="Segoe UI"/>
          <w:sz w:val="22"/>
          <w:szCs w:val="22"/>
        </w:rPr>
        <w:t>The Governing Board have set the following Equality Objectives for the four academic years commencing September 2021. These will be monitored by the Governing Board regularly, and reviewed at least annually in the summer term.</w:t>
      </w:r>
    </w:p>
    <w:p w:rsidR="00651E84" w:rsidRPr="00C742D7" w:rsidRDefault="004C38F5">
      <w:pPr>
        <w:numPr>
          <w:ilvl w:val="0"/>
          <w:numId w:val="7"/>
        </w:numPr>
        <w:shd w:val="clear" w:color="auto" w:fill="FFFFFF"/>
        <w:spacing w:before="280"/>
        <w:rPr>
          <w:rFonts w:ascii="Segoe UI" w:eastAsia="Quattrocento Sans" w:hAnsi="Segoe UI" w:cs="Segoe UI"/>
          <w:sz w:val="22"/>
          <w:szCs w:val="22"/>
        </w:rPr>
      </w:pPr>
      <w:r w:rsidRPr="00C742D7">
        <w:rPr>
          <w:rFonts w:ascii="Segoe UI" w:eastAsia="Quattrocento Sans" w:hAnsi="Segoe UI" w:cs="Segoe UI"/>
          <w:sz w:val="22"/>
          <w:szCs w:val="22"/>
        </w:rPr>
        <w:t>To ensure that all pupils make progress including vulnerable groups so that the progress across the curriculum of disadvantaged pupils, those with special educational needs is improving towards that of other pupils with the same starting points so that gaps between them are diminishing.</w:t>
      </w:r>
    </w:p>
    <w:p w:rsidR="00651E84" w:rsidRPr="00C742D7" w:rsidRDefault="004C38F5">
      <w:pPr>
        <w:numPr>
          <w:ilvl w:val="0"/>
          <w:numId w:val="7"/>
        </w:numPr>
        <w:shd w:val="clear" w:color="auto" w:fill="FFFFFF"/>
        <w:rPr>
          <w:rFonts w:ascii="Segoe UI" w:eastAsia="Quattrocento Sans" w:hAnsi="Segoe UI" w:cs="Segoe UI"/>
          <w:sz w:val="22"/>
          <w:szCs w:val="22"/>
        </w:rPr>
      </w:pPr>
      <w:r w:rsidRPr="00C742D7">
        <w:rPr>
          <w:rFonts w:ascii="Segoe UI" w:eastAsia="Quattrocento Sans" w:hAnsi="Segoe UI" w:cs="Segoe UI"/>
          <w:sz w:val="22"/>
          <w:szCs w:val="22"/>
        </w:rPr>
        <w:t>To deliver a curriculum (including extra-curricular activities) that actively promotes social just</w:t>
      </w:r>
      <w:r w:rsidR="009F33AA">
        <w:rPr>
          <w:rFonts w:ascii="Segoe UI" w:eastAsia="Quattrocento Sans" w:hAnsi="Segoe UI" w:cs="Segoe UI"/>
          <w:sz w:val="22"/>
          <w:szCs w:val="22"/>
        </w:rPr>
        <w:t xml:space="preserve">ice and </w:t>
      </w:r>
      <w:r w:rsidRPr="00C742D7">
        <w:rPr>
          <w:rFonts w:ascii="Segoe UI" w:eastAsia="Quattrocento Sans" w:hAnsi="Segoe UI" w:cs="Segoe UI"/>
          <w:sz w:val="22"/>
          <w:szCs w:val="22"/>
        </w:rPr>
        <w:t>ensures all children are able to become successful adults in terms of being able to gain employment, live healthy lifestyles, be spiritually aware, be moral citizens and have the confidence to grasp opportunities to extend their horizons.</w:t>
      </w:r>
    </w:p>
    <w:p w:rsidR="00651E84" w:rsidRPr="00C742D7" w:rsidRDefault="004C38F5">
      <w:pPr>
        <w:numPr>
          <w:ilvl w:val="0"/>
          <w:numId w:val="7"/>
        </w:numPr>
        <w:shd w:val="clear" w:color="auto" w:fill="FFFFFF"/>
        <w:rPr>
          <w:rFonts w:ascii="Segoe UI" w:eastAsia="Quattrocento Sans" w:hAnsi="Segoe UI" w:cs="Segoe UI"/>
          <w:sz w:val="22"/>
          <w:szCs w:val="22"/>
        </w:rPr>
      </w:pPr>
      <w:r w:rsidRPr="00C742D7">
        <w:rPr>
          <w:rFonts w:ascii="Segoe UI" w:eastAsia="Quattrocento Sans" w:hAnsi="Segoe UI" w:cs="Segoe UI"/>
          <w:sz w:val="22"/>
          <w:szCs w:val="22"/>
        </w:rPr>
        <w:t>To deliver a curriculum that celebrates diversity.</w:t>
      </w:r>
    </w:p>
    <w:p w:rsidR="00651E84" w:rsidRPr="00C742D7" w:rsidRDefault="004C38F5">
      <w:pPr>
        <w:numPr>
          <w:ilvl w:val="0"/>
          <w:numId w:val="7"/>
        </w:numPr>
        <w:shd w:val="clear" w:color="auto" w:fill="FFFFFF"/>
        <w:spacing w:after="280"/>
        <w:rPr>
          <w:rFonts w:ascii="Segoe UI" w:eastAsia="Quattrocento Sans" w:hAnsi="Segoe UI" w:cs="Segoe UI"/>
          <w:sz w:val="22"/>
          <w:szCs w:val="22"/>
        </w:rPr>
      </w:pPr>
      <w:r w:rsidRPr="00C742D7">
        <w:rPr>
          <w:rFonts w:ascii="Segoe UI" w:eastAsia="Quattrocento Sans" w:hAnsi="Segoe UI" w:cs="Segoe UI"/>
          <w:sz w:val="22"/>
          <w:szCs w:val="22"/>
        </w:rPr>
        <w:t>To ensure the school environment is as accessible as possible to pupils, staff and visitors to the school.</w:t>
      </w:r>
    </w:p>
    <w:p w:rsidR="00651E84" w:rsidRPr="00C742D7" w:rsidRDefault="00651E84">
      <w:pPr>
        <w:spacing w:line="309" w:lineRule="auto"/>
        <w:rPr>
          <w:rFonts w:ascii="Segoe UI" w:eastAsia="Quattrocento Sans" w:hAnsi="Segoe UI" w:cs="Segoe UI"/>
        </w:rPr>
      </w:pPr>
    </w:p>
    <w:p w:rsidR="00651E84" w:rsidRPr="00C742D7" w:rsidRDefault="00651E84">
      <w:pPr>
        <w:spacing w:line="239" w:lineRule="auto"/>
        <w:rPr>
          <w:rFonts w:ascii="Segoe UI" w:eastAsia="Quattrocento Sans" w:hAnsi="Segoe UI" w:cs="Segoe UI"/>
          <w:sz w:val="22"/>
          <w:szCs w:val="22"/>
        </w:rPr>
      </w:pPr>
    </w:p>
    <w:p w:rsidR="00651E84" w:rsidRPr="00C742D7" w:rsidRDefault="00651E84">
      <w:pPr>
        <w:spacing w:line="239" w:lineRule="auto"/>
        <w:rPr>
          <w:rFonts w:ascii="Segoe UI" w:eastAsia="Quattrocento Sans" w:hAnsi="Segoe UI" w:cs="Segoe UI"/>
          <w:sz w:val="22"/>
          <w:szCs w:val="22"/>
        </w:rPr>
      </w:pPr>
    </w:p>
    <w:p w:rsidR="00651E84" w:rsidRPr="00C742D7" w:rsidRDefault="00651E84">
      <w:pPr>
        <w:spacing w:line="239" w:lineRule="auto"/>
        <w:rPr>
          <w:rFonts w:ascii="Segoe UI" w:eastAsia="Quattrocento Sans" w:hAnsi="Segoe UI" w:cs="Segoe UI"/>
          <w:sz w:val="22"/>
          <w:szCs w:val="22"/>
        </w:rPr>
      </w:pPr>
    </w:p>
    <w:p w:rsidR="00651E84" w:rsidRPr="00C742D7" w:rsidRDefault="00651E84">
      <w:pPr>
        <w:spacing w:line="200" w:lineRule="auto"/>
        <w:rPr>
          <w:rFonts w:ascii="Segoe UI" w:eastAsia="Quattrocento Sans" w:hAnsi="Segoe UI" w:cs="Segoe UI"/>
        </w:rPr>
      </w:pPr>
    </w:p>
    <w:p w:rsidR="00651E84" w:rsidRPr="00C742D7" w:rsidRDefault="00651E84">
      <w:pPr>
        <w:rPr>
          <w:rFonts w:ascii="Segoe UI" w:eastAsia="Quattrocento Sans" w:hAnsi="Segoe UI" w:cs="Segoe UI"/>
        </w:rPr>
      </w:pPr>
    </w:p>
    <w:sectPr w:rsidR="00651E84" w:rsidRPr="00C742D7">
      <w:pgSz w:w="11900" w:h="170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4A3" w:rsidRDefault="004C24A3">
      <w:r>
        <w:separator/>
      </w:r>
    </w:p>
  </w:endnote>
  <w:endnote w:type="continuationSeparator" w:id="0">
    <w:p w:rsidR="004C24A3" w:rsidRDefault="004C2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Quattrocento Sans">
    <w:altName w:val="Times New Roman"/>
    <w:charset w:val="00"/>
    <w:family w:val="auto"/>
    <w:pitch w:val="default"/>
  </w:font>
  <w:font w:name="Arial Unicode MS">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2D7" w:rsidRDefault="00C742D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E84" w:rsidRDefault="00C742D7">
    <w:pPr>
      <w:pBdr>
        <w:top w:val="nil"/>
        <w:left w:val="nil"/>
        <w:bottom w:val="nil"/>
        <w:right w:val="nil"/>
        <w:between w:val="nil"/>
      </w:pBdr>
      <w:tabs>
        <w:tab w:val="center" w:pos="4513"/>
        <w:tab w:val="right" w:pos="9026"/>
      </w:tabs>
      <w:rPr>
        <w:color w:val="000000"/>
      </w:rPr>
    </w:pPr>
    <w:r w:rsidRPr="00C742D7">
      <w:rPr>
        <w:noProof/>
        <w:color w:val="000000"/>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bottomMargin">
                <wp:posOffset>248285</wp:posOffset>
              </wp:positionV>
              <wp:extent cx="5943600" cy="321945"/>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321945"/>
                        <a:chOff x="0" y="-47625"/>
                        <a:chExt cx="5943600" cy="321945"/>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962025" y="-47625"/>
                          <a:ext cx="47815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42D7" w:rsidRDefault="00C742D7" w:rsidP="00C742D7">
                            <w:pPr>
                              <w:pStyle w:val="Footer"/>
                              <w:jc w:val="center"/>
                              <w:rPr>
                                <w:caps/>
                                <w:color w:val="808080" w:themeColor="background1" w:themeShade="80"/>
                              </w:rPr>
                            </w:pPr>
                            <w:r>
                              <w:rPr>
                                <w:color w:val="808080" w:themeColor="background1" w:themeShade="80"/>
                              </w:rPr>
                              <w:t xml:space="preserve">A small school, dreaming big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id="Group 155" o:spid="_x0000_s1026" style="position:absolute;margin-left:0;margin-top:19.55pt;width:468pt;height:25.35pt;z-index:251659264;mso-position-horizontal-relative:page;mso-position-vertical-relative:bottom-margin-area;mso-width-relative:margin;mso-height-relative:margin" coordorigin=",-476" coordsize="59436,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9620;top:-476;width:47815;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rsidR="00C742D7" w:rsidRDefault="00C742D7" w:rsidP="00C742D7">
                      <w:pPr>
                        <w:pStyle w:val="Footer"/>
                        <w:jc w:val="center"/>
                        <w:rPr>
                          <w:caps/>
                          <w:color w:val="808080" w:themeColor="background1" w:themeShade="80"/>
                        </w:rPr>
                      </w:pPr>
                      <w:r>
                        <w:rPr>
                          <w:color w:val="808080" w:themeColor="background1" w:themeShade="80"/>
                        </w:rPr>
                        <w:t xml:space="preserve">A small school, dreaming big </w:t>
                      </w:r>
                      <w:bookmarkStart w:id="3" w:name="_GoBack"/>
                      <w:bookmarkEnd w:id="3"/>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2D7" w:rsidRDefault="00C742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4A3" w:rsidRDefault="004C24A3">
      <w:r>
        <w:separator/>
      </w:r>
    </w:p>
  </w:footnote>
  <w:footnote w:type="continuationSeparator" w:id="0">
    <w:p w:rsidR="004C24A3" w:rsidRDefault="004C24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2D7" w:rsidRDefault="00C742D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2D7" w:rsidRDefault="00C742D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2D7" w:rsidRDefault="00C742D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255D"/>
    <w:multiLevelType w:val="multilevel"/>
    <w:tmpl w:val="0E90FE6C"/>
    <w:lvl w:ilvl="0">
      <w:start w:val="1"/>
      <w:numFmt w:val="decimal"/>
      <w:lvlText w:val="5.3.%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0084F64"/>
    <w:multiLevelType w:val="multilevel"/>
    <w:tmpl w:val="D1126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B02E8A"/>
    <w:multiLevelType w:val="multilevel"/>
    <w:tmpl w:val="38184E4A"/>
    <w:lvl w:ilvl="0">
      <w:start w:val="5"/>
      <w:numFmt w:val="decimal"/>
      <w:lvlText w:val="%1"/>
      <w:lvlJc w:val="left"/>
      <w:pPr>
        <w:ind w:left="435" w:hanging="435"/>
      </w:pPr>
    </w:lvl>
    <w:lvl w:ilvl="1">
      <w:start w:val="4"/>
      <w:numFmt w:val="decimal"/>
      <w:lvlText w:val="%1.%2"/>
      <w:lvlJc w:val="left"/>
      <w:pPr>
        <w:ind w:left="435" w:hanging="435"/>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05AA0B60"/>
    <w:multiLevelType w:val="multilevel"/>
    <w:tmpl w:val="09E86DC6"/>
    <w:lvl w:ilvl="0">
      <w:start w:val="10"/>
      <w:numFmt w:val="decimal"/>
      <w:lvlText w:val="4.%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B2A6C2B"/>
    <w:multiLevelType w:val="multilevel"/>
    <w:tmpl w:val="1BF4C75E"/>
    <w:lvl w:ilvl="0">
      <w:start w:val="4"/>
      <w:numFmt w:val="decimal"/>
      <w:lvlText w:val="5.%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6E50065"/>
    <w:multiLevelType w:val="multilevel"/>
    <w:tmpl w:val="A950EB94"/>
    <w:lvl w:ilvl="0">
      <w:start w:val="8"/>
      <w:numFmt w:val="decimal"/>
      <w:lvlText w:val="4.%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8B333FD"/>
    <w:multiLevelType w:val="multilevel"/>
    <w:tmpl w:val="82047950"/>
    <w:lvl w:ilvl="0">
      <w:start w:val="4"/>
      <w:numFmt w:val="decimal"/>
      <w:lvlText w:val="3.%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8D13070"/>
    <w:multiLevelType w:val="multilevel"/>
    <w:tmpl w:val="C58AF1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8FD4A79"/>
    <w:multiLevelType w:val="multilevel"/>
    <w:tmpl w:val="6C3A64CC"/>
    <w:lvl w:ilvl="0">
      <w:start w:val="3"/>
      <w:numFmt w:val="decimal"/>
      <w:lvlText w:val="4.%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21057CE4"/>
    <w:multiLevelType w:val="multilevel"/>
    <w:tmpl w:val="1F20564C"/>
    <w:lvl w:ilvl="0">
      <w:start w:val="4"/>
      <w:numFmt w:val="decimal"/>
      <w:lvlText w:val="4.%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3F935DA"/>
    <w:multiLevelType w:val="multilevel"/>
    <w:tmpl w:val="6CB6E75C"/>
    <w:lvl w:ilvl="0">
      <w:numFmt w:val="decimal"/>
      <w:lvlText w:val="1.%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29D042DC"/>
    <w:multiLevelType w:val="multilevel"/>
    <w:tmpl w:val="5A9EBC9C"/>
    <w:lvl w:ilvl="0">
      <w:start w:val="6"/>
      <w:numFmt w:val="decimal"/>
      <w:lvlText w:val="4.%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46F3F35"/>
    <w:multiLevelType w:val="multilevel"/>
    <w:tmpl w:val="12BE86E6"/>
    <w:lvl w:ilvl="0">
      <w:numFmt w:val="decimal"/>
      <w:lvlText w:val="2.%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3ECF4407"/>
    <w:multiLevelType w:val="multilevel"/>
    <w:tmpl w:val="FCAA9EA2"/>
    <w:lvl w:ilvl="0">
      <w:numFmt w:val="decimal"/>
      <w:lvlText w:val="5.%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426447B4"/>
    <w:multiLevelType w:val="multilevel"/>
    <w:tmpl w:val="27ECFEBC"/>
    <w:lvl w:ilvl="0">
      <w:numFmt w:val="decimal"/>
      <w:lvlText w:val="4.%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4B1D6B0D"/>
    <w:multiLevelType w:val="multilevel"/>
    <w:tmpl w:val="23CCC692"/>
    <w:lvl w:ilvl="0">
      <w:numFmt w:val="decimal"/>
      <w:lvlText w:val="6.%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4FE5403A"/>
    <w:multiLevelType w:val="multilevel"/>
    <w:tmpl w:val="66B0CDBE"/>
    <w:lvl w:ilvl="0">
      <w:start w:val="4"/>
      <w:numFmt w:val="decimal"/>
      <w:lvlText w:val="%1"/>
      <w:lvlJc w:val="left"/>
      <w:pPr>
        <w:ind w:left="360" w:hanging="360"/>
      </w:pPr>
      <w:rPr>
        <w:rFonts w:ascii="Calibri" w:eastAsia="Calibri" w:hAnsi="Calibri" w:cs="Calibri"/>
        <w:b/>
        <w:sz w:val="22"/>
        <w:szCs w:val="22"/>
      </w:rPr>
    </w:lvl>
    <w:lvl w:ilvl="1">
      <w:start w:val="5"/>
      <w:numFmt w:val="decimal"/>
      <w:lvlText w:val="%1.%2"/>
      <w:lvlJc w:val="left"/>
      <w:pPr>
        <w:ind w:left="360" w:hanging="360"/>
      </w:pPr>
      <w:rPr>
        <w:rFonts w:ascii="Calibri" w:eastAsia="Calibri" w:hAnsi="Calibri" w:cs="Calibri"/>
        <w:b/>
        <w:sz w:val="22"/>
        <w:szCs w:val="22"/>
      </w:rPr>
    </w:lvl>
    <w:lvl w:ilvl="2">
      <w:start w:val="1"/>
      <w:numFmt w:val="decimal"/>
      <w:lvlText w:val="%1.%2.%3"/>
      <w:lvlJc w:val="left"/>
      <w:pPr>
        <w:ind w:left="720" w:hanging="720"/>
      </w:pPr>
      <w:rPr>
        <w:rFonts w:ascii="Calibri" w:eastAsia="Calibri" w:hAnsi="Calibri" w:cs="Calibri"/>
        <w:b/>
        <w:sz w:val="22"/>
        <w:szCs w:val="22"/>
      </w:rPr>
    </w:lvl>
    <w:lvl w:ilvl="3">
      <w:start w:val="1"/>
      <w:numFmt w:val="decimal"/>
      <w:lvlText w:val="%1.%2.%3.%4"/>
      <w:lvlJc w:val="left"/>
      <w:pPr>
        <w:ind w:left="720" w:hanging="720"/>
      </w:pPr>
      <w:rPr>
        <w:rFonts w:ascii="Calibri" w:eastAsia="Calibri" w:hAnsi="Calibri" w:cs="Calibri"/>
        <w:b/>
        <w:sz w:val="22"/>
        <w:szCs w:val="22"/>
      </w:rPr>
    </w:lvl>
    <w:lvl w:ilvl="4">
      <w:start w:val="1"/>
      <w:numFmt w:val="decimal"/>
      <w:lvlText w:val="%1.%2.%3.%4.%5"/>
      <w:lvlJc w:val="left"/>
      <w:pPr>
        <w:ind w:left="720" w:hanging="720"/>
      </w:pPr>
      <w:rPr>
        <w:rFonts w:ascii="Calibri" w:eastAsia="Calibri" w:hAnsi="Calibri" w:cs="Calibri"/>
        <w:b/>
        <w:sz w:val="22"/>
        <w:szCs w:val="22"/>
      </w:rPr>
    </w:lvl>
    <w:lvl w:ilvl="5">
      <w:start w:val="1"/>
      <w:numFmt w:val="decimal"/>
      <w:lvlText w:val="%1.%2.%3.%4.%5.%6"/>
      <w:lvlJc w:val="left"/>
      <w:pPr>
        <w:ind w:left="1080" w:hanging="1080"/>
      </w:pPr>
      <w:rPr>
        <w:rFonts w:ascii="Calibri" w:eastAsia="Calibri" w:hAnsi="Calibri" w:cs="Calibri"/>
        <w:b/>
        <w:sz w:val="22"/>
        <w:szCs w:val="22"/>
      </w:rPr>
    </w:lvl>
    <w:lvl w:ilvl="6">
      <w:start w:val="1"/>
      <w:numFmt w:val="decimal"/>
      <w:lvlText w:val="%1.%2.%3.%4.%5.%6.%7"/>
      <w:lvlJc w:val="left"/>
      <w:pPr>
        <w:ind w:left="1080" w:hanging="1080"/>
      </w:pPr>
      <w:rPr>
        <w:rFonts w:ascii="Calibri" w:eastAsia="Calibri" w:hAnsi="Calibri" w:cs="Calibri"/>
        <w:b/>
        <w:sz w:val="22"/>
        <w:szCs w:val="22"/>
      </w:rPr>
    </w:lvl>
    <w:lvl w:ilvl="7">
      <w:start w:val="1"/>
      <w:numFmt w:val="decimal"/>
      <w:lvlText w:val="%1.%2.%3.%4.%5.%6.%7.%8"/>
      <w:lvlJc w:val="left"/>
      <w:pPr>
        <w:ind w:left="1440" w:hanging="1440"/>
      </w:pPr>
      <w:rPr>
        <w:rFonts w:ascii="Calibri" w:eastAsia="Calibri" w:hAnsi="Calibri" w:cs="Calibri"/>
        <w:b/>
        <w:sz w:val="22"/>
        <w:szCs w:val="22"/>
      </w:rPr>
    </w:lvl>
    <w:lvl w:ilvl="8">
      <w:start w:val="1"/>
      <w:numFmt w:val="decimal"/>
      <w:lvlText w:val="%1.%2.%3.%4.%5.%6.%7.%8.%9"/>
      <w:lvlJc w:val="left"/>
      <w:pPr>
        <w:ind w:left="1440" w:hanging="1440"/>
      </w:pPr>
      <w:rPr>
        <w:rFonts w:ascii="Calibri" w:eastAsia="Calibri" w:hAnsi="Calibri" w:cs="Calibri"/>
        <w:b/>
        <w:sz w:val="22"/>
        <w:szCs w:val="22"/>
      </w:rPr>
    </w:lvl>
  </w:abstractNum>
  <w:abstractNum w:abstractNumId="17" w15:restartNumberingAfterBreak="0">
    <w:nsid w:val="509A7303"/>
    <w:multiLevelType w:val="multilevel"/>
    <w:tmpl w:val="F16C7198"/>
    <w:lvl w:ilvl="0">
      <w:start w:val="7"/>
      <w:numFmt w:val="decimal"/>
      <w:lvlText w:val="4.%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50B16224"/>
    <w:multiLevelType w:val="multilevel"/>
    <w:tmpl w:val="B07C38B6"/>
    <w:lvl w:ilvl="0">
      <w:start w:val="9"/>
      <w:numFmt w:val="decimal"/>
      <w:lvlText w:val="4.%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512C5928"/>
    <w:multiLevelType w:val="multilevel"/>
    <w:tmpl w:val="58D8E108"/>
    <w:lvl w:ilvl="0">
      <w:numFmt w:val="decimal"/>
      <w:lvlText w:val="3.%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519C0570"/>
    <w:multiLevelType w:val="multilevel"/>
    <w:tmpl w:val="8A2896C6"/>
    <w:lvl w:ilvl="0">
      <w:start w:val="1"/>
      <w:numFmt w:val="decimal"/>
      <w:lvlText w:val="5.4.%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638A72E9"/>
    <w:multiLevelType w:val="multilevel"/>
    <w:tmpl w:val="3454F7B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13"/>
  </w:num>
  <w:num w:numId="2">
    <w:abstractNumId w:val="9"/>
  </w:num>
  <w:num w:numId="3">
    <w:abstractNumId w:val="0"/>
  </w:num>
  <w:num w:numId="4">
    <w:abstractNumId w:val="2"/>
  </w:num>
  <w:num w:numId="5">
    <w:abstractNumId w:val="21"/>
  </w:num>
  <w:num w:numId="6">
    <w:abstractNumId w:val="1"/>
  </w:num>
  <w:num w:numId="7">
    <w:abstractNumId w:val="7"/>
  </w:num>
  <w:num w:numId="8">
    <w:abstractNumId w:val="16"/>
  </w:num>
  <w:num w:numId="9">
    <w:abstractNumId w:val="18"/>
  </w:num>
  <w:num w:numId="10">
    <w:abstractNumId w:val="4"/>
  </w:num>
  <w:num w:numId="11">
    <w:abstractNumId w:val="3"/>
  </w:num>
  <w:num w:numId="12">
    <w:abstractNumId w:val="20"/>
  </w:num>
  <w:num w:numId="13">
    <w:abstractNumId w:val="15"/>
  </w:num>
  <w:num w:numId="14">
    <w:abstractNumId w:val="11"/>
  </w:num>
  <w:num w:numId="15">
    <w:abstractNumId w:val="10"/>
  </w:num>
  <w:num w:numId="16">
    <w:abstractNumId w:val="6"/>
  </w:num>
  <w:num w:numId="17">
    <w:abstractNumId w:val="14"/>
  </w:num>
  <w:num w:numId="18">
    <w:abstractNumId w:val="8"/>
  </w:num>
  <w:num w:numId="19">
    <w:abstractNumId w:val="12"/>
  </w:num>
  <w:num w:numId="20">
    <w:abstractNumId w:val="19"/>
  </w:num>
  <w:num w:numId="21">
    <w:abstractNumId w:val="1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E84"/>
    <w:rsid w:val="00493C65"/>
    <w:rsid w:val="004C24A3"/>
    <w:rsid w:val="004C38F5"/>
    <w:rsid w:val="005A0F7A"/>
    <w:rsid w:val="00651E84"/>
    <w:rsid w:val="0071283A"/>
    <w:rsid w:val="008C461A"/>
    <w:rsid w:val="009F33AA"/>
    <w:rsid w:val="00AD122A"/>
    <w:rsid w:val="00BB63BA"/>
    <w:rsid w:val="00C742D7"/>
    <w:rsid w:val="00CC558F"/>
    <w:rsid w:val="00D3071F"/>
    <w:rsid w:val="00DB6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85CF87-048E-40B1-8ADD-FE9964F8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1EA"/>
    <w:rPr>
      <w:rFonts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201EA"/>
    <w:pPr>
      <w:ind w:left="720"/>
    </w:pPr>
  </w:style>
  <w:style w:type="paragraph" w:styleId="Header">
    <w:name w:val="header"/>
    <w:basedOn w:val="Normal"/>
    <w:link w:val="HeaderChar"/>
    <w:uiPriority w:val="99"/>
    <w:unhideWhenUsed/>
    <w:rsid w:val="00DE6594"/>
    <w:pPr>
      <w:tabs>
        <w:tab w:val="center" w:pos="4513"/>
        <w:tab w:val="right" w:pos="9026"/>
      </w:tabs>
    </w:pPr>
  </w:style>
  <w:style w:type="character" w:customStyle="1" w:styleId="HeaderChar">
    <w:name w:val="Header Char"/>
    <w:basedOn w:val="DefaultParagraphFont"/>
    <w:link w:val="Header"/>
    <w:uiPriority w:val="99"/>
    <w:rsid w:val="00DE6594"/>
    <w:rPr>
      <w:rFonts w:ascii="Calibri" w:eastAsia="Calibri" w:hAnsi="Calibri" w:cs="Arial"/>
      <w:sz w:val="20"/>
      <w:szCs w:val="20"/>
      <w:lang w:eastAsia="en-GB"/>
    </w:rPr>
  </w:style>
  <w:style w:type="paragraph" w:styleId="Footer">
    <w:name w:val="footer"/>
    <w:basedOn w:val="Normal"/>
    <w:link w:val="FooterChar"/>
    <w:uiPriority w:val="99"/>
    <w:unhideWhenUsed/>
    <w:rsid w:val="00DE6594"/>
    <w:pPr>
      <w:tabs>
        <w:tab w:val="center" w:pos="4513"/>
        <w:tab w:val="right" w:pos="9026"/>
      </w:tabs>
    </w:pPr>
  </w:style>
  <w:style w:type="character" w:customStyle="1" w:styleId="FooterChar">
    <w:name w:val="Footer Char"/>
    <w:basedOn w:val="DefaultParagraphFont"/>
    <w:link w:val="Footer"/>
    <w:uiPriority w:val="99"/>
    <w:rsid w:val="00DE6594"/>
    <w:rPr>
      <w:rFonts w:ascii="Calibri" w:eastAsia="Calibri" w:hAnsi="Calibri" w:cs="Arial"/>
      <w:sz w:val="20"/>
      <w:szCs w:val="20"/>
      <w:lang w:eastAsia="en-GB"/>
    </w:rPr>
  </w:style>
  <w:style w:type="character" w:styleId="PageNumber">
    <w:name w:val="page number"/>
    <w:rsid w:val="008A154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styleId="TableGrid">
    <w:name w:val="Table Grid"/>
    <w:basedOn w:val="TableNormal"/>
    <w:uiPriority w:val="39"/>
    <w:rsid w:val="00D80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CE4LXlgFF+qfjskT95bgNmG8zg==">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Crunkhurn</dc:creator>
  <cp:lastModifiedBy>AMA</cp:lastModifiedBy>
  <cp:revision>2</cp:revision>
  <dcterms:created xsi:type="dcterms:W3CDTF">2025-10-07T09:25:00Z</dcterms:created>
  <dcterms:modified xsi:type="dcterms:W3CDTF">2025-10-07T09:25:00Z</dcterms:modified>
</cp:coreProperties>
</file>